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95605242"/>
        <w:docPartObj>
          <w:docPartGallery w:val="Cover Pages"/>
          <w:docPartUnique/>
        </w:docPartObj>
      </w:sdtPr>
      <w:sdtEndPr/>
      <w:sdtContent>
        <w:p w14:paraId="041BEA6E" w14:textId="211437AF" w:rsidR="001C0E38" w:rsidRDefault="001C0E38">
          <w:r>
            <w:rPr>
              <w:noProof/>
            </w:rPr>
            <mc:AlternateContent>
              <mc:Choice Requires="wpg">
                <w:drawing>
                  <wp:anchor distT="0" distB="0" distL="114300" distR="114300" simplePos="0" relativeHeight="251662336" behindDoc="0" locked="0" layoutInCell="1" allowOverlap="1" wp14:anchorId="3DFD2BE4" wp14:editId="3489B0E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A9B729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15571E8" wp14:editId="65FF83C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A3893BB" w14:textId="75786BC9" w:rsidR="001C0E38" w:rsidRDefault="004F3EFB">
                                    <w:pPr>
                                      <w:pStyle w:val="NoSpacing"/>
                                      <w:jc w:val="right"/>
                                      <w:rPr>
                                        <w:color w:val="595959" w:themeColor="text1" w:themeTint="A6"/>
                                        <w:sz w:val="28"/>
                                        <w:szCs w:val="28"/>
                                      </w:rPr>
                                    </w:pPr>
                                    <w:r>
                                      <w:rPr>
                                        <w:color w:val="595959" w:themeColor="text1" w:themeTint="A6"/>
                                        <w:sz w:val="28"/>
                                        <w:szCs w:val="28"/>
                                      </w:rPr>
                                      <w:t xml:space="preserve">By: Patience T. </w:t>
                                    </w:r>
                                    <w:proofErr w:type="spellStart"/>
                                    <w:r>
                                      <w:rPr>
                                        <w:color w:val="595959" w:themeColor="text1" w:themeTint="A6"/>
                                        <w:sz w:val="28"/>
                                        <w:szCs w:val="28"/>
                                      </w:rPr>
                                      <w:t>Quiah</w:t>
                                    </w:r>
                                    <w:proofErr w:type="spellEnd"/>
                                  </w:p>
                                </w:sdtContent>
                              </w:sdt>
                              <w:p w14:paraId="57882BDF" w14:textId="20C9F80D" w:rsidR="001C0E38" w:rsidRDefault="000E49DD">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4F3EFB">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15571E8"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A3893BB" w14:textId="75786BC9" w:rsidR="001C0E38" w:rsidRDefault="004F3EFB">
                              <w:pPr>
                                <w:pStyle w:val="NoSpacing"/>
                                <w:jc w:val="right"/>
                                <w:rPr>
                                  <w:color w:val="595959" w:themeColor="text1" w:themeTint="A6"/>
                                  <w:sz w:val="28"/>
                                  <w:szCs w:val="28"/>
                                </w:rPr>
                              </w:pPr>
                              <w:r>
                                <w:rPr>
                                  <w:color w:val="595959" w:themeColor="text1" w:themeTint="A6"/>
                                  <w:sz w:val="28"/>
                                  <w:szCs w:val="28"/>
                                </w:rPr>
                                <w:t xml:space="preserve">By: Patience T. </w:t>
                              </w:r>
                              <w:proofErr w:type="spellStart"/>
                              <w:r>
                                <w:rPr>
                                  <w:color w:val="595959" w:themeColor="text1" w:themeTint="A6"/>
                                  <w:sz w:val="28"/>
                                  <w:szCs w:val="28"/>
                                </w:rPr>
                                <w:t>Quiah</w:t>
                              </w:r>
                              <w:proofErr w:type="spellEnd"/>
                            </w:p>
                          </w:sdtContent>
                        </w:sdt>
                        <w:p w14:paraId="57882BDF" w14:textId="20C9F80D" w:rsidR="001C0E38" w:rsidRDefault="000E49DD">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4F3EFB">
                                <w:rPr>
                                  <w:color w:val="595959" w:themeColor="text1" w:themeTint="A6"/>
                                  <w:sz w:val="18"/>
                                  <w:szCs w:val="18"/>
                                </w:rPr>
                                <w:t xml:space="preserve">     </w:t>
                              </w:r>
                            </w:sdtContent>
                          </w:sdt>
                        </w:p>
                      </w:txbxContent>
                    </v:textbox>
                    <w10:wrap type="square" anchorx="page" anchory="page"/>
                  </v:shape>
                </w:pict>
              </mc:Fallback>
            </mc:AlternateContent>
          </w:r>
        </w:p>
        <w:p w14:paraId="3697E00A" w14:textId="1FA90307" w:rsidR="001C0E38" w:rsidRDefault="0010279E">
          <w:r>
            <w:rPr>
              <w:noProof/>
            </w:rPr>
            <mc:AlternateContent>
              <mc:Choice Requires="wps">
                <w:drawing>
                  <wp:anchor distT="0" distB="0" distL="114300" distR="114300" simplePos="0" relativeHeight="251659264" behindDoc="0" locked="0" layoutInCell="1" allowOverlap="1" wp14:anchorId="4CE850C1" wp14:editId="66B5D32B">
                    <wp:simplePos x="0" y="0"/>
                    <wp:positionH relativeFrom="page">
                      <wp:posOffset>-1549970</wp:posOffset>
                    </wp:positionH>
                    <wp:positionV relativeFrom="page">
                      <wp:posOffset>3017930</wp:posOffset>
                    </wp:positionV>
                    <wp:extent cx="9093525"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909352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B0EE6" w14:textId="10EB9DDA" w:rsidR="001C0E38" w:rsidRDefault="000E49DD">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0279E">
                                      <w:rPr>
                                        <w:caps/>
                                        <w:color w:val="4472C4" w:themeColor="accent1"/>
                                        <w:sz w:val="64"/>
                                        <w:szCs w:val="64"/>
                                      </w:rPr>
                                      <w:t>Ethical principles in nursing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4676897" w14:textId="1B133279" w:rsidR="001C0E38" w:rsidRDefault="004F3EFB">
                                    <w:pPr>
                                      <w:jc w:val="right"/>
                                      <w:rPr>
                                        <w:smallCaps/>
                                        <w:color w:val="404040" w:themeColor="text1" w:themeTint="BF"/>
                                        <w:sz w:val="36"/>
                                        <w:szCs w:val="36"/>
                                      </w:rPr>
                                    </w:pPr>
                                    <w:r>
                                      <w:rPr>
                                        <w:color w:val="404040" w:themeColor="text1" w:themeTint="BF"/>
                                        <w:sz w:val="36"/>
                                        <w:szCs w:val="36"/>
                                      </w:rPr>
                                      <w:t>Nursing Case Studies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4CE850C1" id="Text Box 154" o:spid="_x0000_s1027" type="#_x0000_t202" style="position:absolute;margin-left:-122.05pt;margin-top:237.65pt;width:716.05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" filled="f" stroked="f" strokeweight=".5pt">
                    <v:textbox inset="126pt,0,54pt,0">
                      <w:txbxContent>
                        <w:p w14:paraId="53AB0EE6" w14:textId="10EB9DDA" w:rsidR="001C0E38" w:rsidRDefault="000E49DD">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0279E">
                                <w:rPr>
                                  <w:caps/>
                                  <w:color w:val="4472C4" w:themeColor="accent1"/>
                                  <w:sz w:val="64"/>
                                  <w:szCs w:val="64"/>
                                </w:rPr>
                                <w:t>Ethical principles in nursing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4676897" w14:textId="1B133279" w:rsidR="001C0E38" w:rsidRDefault="004F3EFB">
                              <w:pPr>
                                <w:jc w:val="right"/>
                                <w:rPr>
                                  <w:smallCaps/>
                                  <w:color w:val="404040" w:themeColor="text1" w:themeTint="BF"/>
                                  <w:sz w:val="36"/>
                                  <w:szCs w:val="36"/>
                                </w:rPr>
                              </w:pPr>
                              <w:r>
                                <w:rPr>
                                  <w:color w:val="404040" w:themeColor="text1" w:themeTint="BF"/>
                                  <w:sz w:val="36"/>
                                  <w:szCs w:val="36"/>
                                </w:rPr>
                                <w:t>Nursing Case Studies</w:t>
                              </w:r>
                            </w:p>
                          </w:sdtContent>
                        </w:sdt>
                      </w:txbxContent>
                    </v:textbox>
                    <w10:wrap type="square" anchorx="page" anchory="page"/>
                  </v:shape>
                </w:pict>
              </mc:Fallback>
            </mc:AlternateContent>
          </w:r>
          <w:r w:rsidR="001C0E38">
            <w:br w:type="page"/>
          </w:r>
        </w:p>
      </w:sdtContent>
    </w:sdt>
    <w:p w14:paraId="082DF240" w14:textId="19C031DB" w:rsidR="0038623C" w:rsidRDefault="00EF5314" w:rsidP="00EF5314">
      <w:pPr>
        <w:jc w:val="center"/>
        <w:rPr>
          <w:caps/>
          <w:color w:val="4472C4" w:themeColor="accent1"/>
          <w:sz w:val="64"/>
          <w:szCs w:val="64"/>
        </w:rPr>
      </w:pPr>
      <w:r>
        <w:rPr>
          <w:caps/>
          <w:color w:val="4472C4" w:themeColor="accent1"/>
          <w:sz w:val="64"/>
          <w:szCs w:val="64"/>
        </w:rPr>
        <w:lastRenderedPageBreak/>
        <w:t>table of content</w:t>
      </w:r>
    </w:p>
    <w:p w14:paraId="67E13901" w14:textId="036A7330" w:rsidR="00BB3D50" w:rsidRDefault="009334F7" w:rsidP="00272A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Seven general ethical prin</w:t>
      </w:r>
      <w:r w:rsidR="005E03CA">
        <w:rPr>
          <w:rFonts w:ascii="Times New Roman" w:eastAsia="Times New Roman" w:hAnsi="Times New Roman" w:cs="Times New Roman"/>
          <w:color w:val="000000"/>
          <w:sz w:val="24"/>
          <w:szCs w:val="24"/>
        </w:rPr>
        <w:t xml:space="preserve">ciples in nursing……………………………………………….page </w:t>
      </w:r>
      <w:r w:rsidR="00E50DD2">
        <w:rPr>
          <w:rFonts w:ascii="Times New Roman" w:eastAsia="Times New Roman" w:hAnsi="Times New Roman" w:cs="Times New Roman"/>
          <w:color w:val="000000"/>
          <w:sz w:val="24"/>
          <w:szCs w:val="24"/>
        </w:rPr>
        <w:t>2-3</w:t>
      </w:r>
    </w:p>
    <w:p w14:paraId="7BE12F8F" w14:textId="77777777" w:rsidR="00AE1BC0" w:rsidRDefault="00AE1BC0" w:rsidP="00272A86">
      <w:pPr>
        <w:rPr>
          <w:rFonts w:ascii="Times New Roman" w:eastAsia="Times New Roman" w:hAnsi="Times New Roman" w:cs="Times New Roman"/>
          <w:color w:val="000000"/>
          <w:sz w:val="24"/>
          <w:szCs w:val="24"/>
        </w:rPr>
      </w:pPr>
    </w:p>
    <w:p w14:paraId="47A562C5" w14:textId="0B840ACC" w:rsidR="00562DD6" w:rsidRDefault="00562DD6" w:rsidP="00562DD6">
      <w:pPr>
        <w:rPr>
          <w:rFonts w:ascii="Times New Roman" w:hAnsi="Times New Roman" w:cs="Times New Roman"/>
          <w:sz w:val="24"/>
          <w:szCs w:val="24"/>
        </w:rPr>
      </w:pPr>
      <w:r>
        <w:rPr>
          <w:rFonts w:ascii="Times New Roman" w:hAnsi="Times New Roman" w:cs="Times New Roman"/>
          <w:sz w:val="24"/>
          <w:szCs w:val="24"/>
        </w:rPr>
        <w:t xml:space="preserve">Introduction……………………………………………………………………………….page </w:t>
      </w:r>
      <w:r w:rsidR="008A5864">
        <w:rPr>
          <w:rFonts w:ascii="Times New Roman" w:hAnsi="Times New Roman" w:cs="Times New Roman"/>
          <w:sz w:val="24"/>
          <w:szCs w:val="24"/>
        </w:rPr>
        <w:t>4</w:t>
      </w:r>
    </w:p>
    <w:p w14:paraId="4A37542F" w14:textId="77777777" w:rsidR="00562DD6" w:rsidRDefault="00562DD6" w:rsidP="0085207E">
      <w:pPr>
        <w:rPr>
          <w:rFonts w:ascii="Times New Roman" w:hAnsi="Times New Roman" w:cs="Times New Roman"/>
          <w:sz w:val="24"/>
          <w:szCs w:val="24"/>
        </w:rPr>
      </w:pPr>
    </w:p>
    <w:p w14:paraId="06AABB84" w14:textId="3A11B2DA" w:rsidR="00540BF2" w:rsidRDefault="00540BF2" w:rsidP="0085207E">
      <w:pPr>
        <w:rPr>
          <w:rFonts w:ascii="Times New Roman" w:hAnsi="Times New Roman" w:cs="Times New Roman"/>
          <w:sz w:val="24"/>
          <w:szCs w:val="24"/>
        </w:rPr>
      </w:pPr>
      <w:r>
        <w:rPr>
          <w:rFonts w:ascii="Times New Roman" w:hAnsi="Times New Roman" w:cs="Times New Roman"/>
          <w:sz w:val="24"/>
          <w:szCs w:val="24"/>
        </w:rPr>
        <w:t>Body (research)……</w:t>
      </w:r>
      <w:r w:rsidR="008A5864">
        <w:rPr>
          <w:rFonts w:ascii="Times New Roman" w:hAnsi="Times New Roman" w:cs="Times New Roman"/>
          <w:sz w:val="24"/>
          <w:szCs w:val="24"/>
        </w:rPr>
        <w:t>iden</w:t>
      </w:r>
      <w:r w:rsidR="00922EE1">
        <w:rPr>
          <w:rFonts w:ascii="Times New Roman" w:hAnsi="Times New Roman" w:cs="Times New Roman"/>
          <w:sz w:val="24"/>
          <w:szCs w:val="24"/>
        </w:rPr>
        <w:t>tifying these principles</w:t>
      </w:r>
      <w:r>
        <w:rPr>
          <w:rFonts w:ascii="Times New Roman" w:hAnsi="Times New Roman" w:cs="Times New Roman"/>
          <w:sz w:val="24"/>
          <w:szCs w:val="24"/>
        </w:rPr>
        <w:t>…………………………………...…….page</w:t>
      </w:r>
      <w:r w:rsidR="008A5864">
        <w:rPr>
          <w:rFonts w:ascii="Times New Roman" w:hAnsi="Times New Roman" w:cs="Times New Roman"/>
          <w:sz w:val="24"/>
          <w:szCs w:val="24"/>
        </w:rPr>
        <w:t xml:space="preserve"> 5</w:t>
      </w:r>
    </w:p>
    <w:p w14:paraId="36B681D4" w14:textId="77777777" w:rsidR="00AE1BC0" w:rsidRDefault="00AE1BC0" w:rsidP="0085207E">
      <w:pPr>
        <w:rPr>
          <w:rFonts w:ascii="Times New Roman" w:hAnsi="Times New Roman" w:cs="Times New Roman"/>
          <w:sz w:val="24"/>
          <w:szCs w:val="24"/>
        </w:rPr>
      </w:pPr>
    </w:p>
    <w:p w14:paraId="6547F5C6" w14:textId="0403545F" w:rsidR="00801048" w:rsidRDefault="00801048" w:rsidP="0085207E">
      <w:pPr>
        <w:rPr>
          <w:rFonts w:ascii="Times New Roman" w:hAnsi="Times New Roman" w:cs="Times New Roman"/>
          <w:sz w:val="24"/>
          <w:szCs w:val="24"/>
        </w:rPr>
      </w:pPr>
      <w:r>
        <w:rPr>
          <w:rFonts w:ascii="Times New Roman" w:hAnsi="Times New Roman" w:cs="Times New Roman"/>
          <w:sz w:val="24"/>
          <w:szCs w:val="24"/>
        </w:rPr>
        <w:t xml:space="preserve">Conclusion…………………………………………………………………………………page </w:t>
      </w:r>
      <w:r w:rsidR="008A5864">
        <w:rPr>
          <w:rFonts w:ascii="Times New Roman" w:hAnsi="Times New Roman" w:cs="Times New Roman"/>
          <w:sz w:val="24"/>
          <w:szCs w:val="24"/>
        </w:rPr>
        <w:t>6</w:t>
      </w:r>
    </w:p>
    <w:p w14:paraId="0C8764EA" w14:textId="77777777" w:rsidR="00AE1BC0" w:rsidRDefault="00AE1BC0" w:rsidP="0085207E">
      <w:pPr>
        <w:rPr>
          <w:rFonts w:ascii="Times New Roman" w:hAnsi="Times New Roman" w:cs="Times New Roman"/>
          <w:sz w:val="24"/>
          <w:szCs w:val="24"/>
        </w:rPr>
      </w:pPr>
    </w:p>
    <w:p w14:paraId="456E6E97" w14:textId="3D162B90" w:rsidR="00801048" w:rsidRDefault="00801048" w:rsidP="0085207E">
      <w:pPr>
        <w:rPr>
          <w:rFonts w:ascii="Times New Roman" w:hAnsi="Times New Roman" w:cs="Times New Roman"/>
          <w:sz w:val="24"/>
          <w:szCs w:val="24"/>
        </w:rPr>
      </w:pPr>
      <w:r>
        <w:rPr>
          <w:rFonts w:ascii="Times New Roman" w:hAnsi="Times New Roman" w:cs="Times New Roman"/>
          <w:sz w:val="24"/>
          <w:szCs w:val="24"/>
        </w:rPr>
        <w:t>Work Cited</w:t>
      </w:r>
      <w:r w:rsidR="00120FC2">
        <w:rPr>
          <w:rFonts w:ascii="Times New Roman" w:hAnsi="Times New Roman" w:cs="Times New Roman"/>
          <w:sz w:val="24"/>
          <w:szCs w:val="24"/>
        </w:rPr>
        <w:t xml:space="preserve">…………………………………………………………………………………page </w:t>
      </w:r>
      <w:r w:rsidR="008A5864">
        <w:rPr>
          <w:rFonts w:ascii="Times New Roman" w:hAnsi="Times New Roman" w:cs="Times New Roman"/>
          <w:sz w:val="24"/>
          <w:szCs w:val="24"/>
        </w:rPr>
        <w:t>7</w:t>
      </w:r>
    </w:p>
    <w:p w14:paraId="37247133" w14:textId="77777777" w:rsidR="00AE112D" w:rsidRDefault="00AE112D" w:rsidP="0085207E">
      <w:pPr>
        <w:rPr>
          <w:rFonts w:ascii="Times New Roman" w:hAnsi="Times New Roman" w:cs="Times New Roman"/>
          <w:sz w:val="24"/>
          <w:szCs w:val="24"/>
        </w:rPr>
      </w:pPr>
    </w:p>
    <w:p w14:paraId="4FC727A1" w14:textId="77777777" w:rsidR="00AE112D" w:rsidRDefault="00AE112D" w:rsidP="00AE112D">
      <w:pPr>
        <w:rPr>
          <w:rFonts w:ascii="Times New Roman" w:hAnsi="Times New Roman" w:cs="Times New Roman"/>
          <w:sz w:val="24"/>
          <w:szCs w:val="24"/>
        </w:rPr>
      </w:pPr>
    </w:p>
    <w:p w14:paraId="7C0B80AF" w14:textId="77777777" w:rsidR="00AE112D" w:rsidRPr="0085207E" w:rsidRDefault="00AE112D" w:rsidP="0085207E">
      <w:pPr>
        <w:rPr>
          <w:rFonts w:ascii="Times New Roman" w:hAnsi="Times New Roman" w:cs="Times New Roman"/>
          <w:sz w:val="24"/>
          <w:szCs w:val="24"/>
        </w:rPr>
      </w:pPr>
    </w:p>
    <w:p w14:paraId="6F34C0AE" w14:textId="77777777" w:rsidR="005E03CA" w:rsidRDefault="005E03CA" w:rsidP="00272A86">
      <w:pPr>
        <w:rPr>
          <w:caps/>
          <w:color w:val="4472C4" w:themeColor="accent1"/>
          <w:sz w:val="64"/>
          <w:szCs w:val="64"/>
        </w:rPr>
      </w:pPr>
    </w:p>
    <w:p w14:paraId="18704664" w14:textId="77777777" w:rsidR="00EF5314" w:rsidRPr="00FC30B2" w:rsidRDefault="00EF5314" w:rsidP="00EF5314">
      <w:pPr>
        <w:jc w:val="center"/>
        <w:rPr>
          <w:rFonts w:ascii="Times New Roman" w:hAnsi="Times New Roman" w:cs="Times New Roman"/>
          <w:sz w:val="24"/>
          <w:szCs w:val="24"/>
        </w:rPr>
      </w:pPr>
    </w:p>
    <w:p w14:paraId="27C6AC10" w14:textId="77777777" w:rsidR="0038623C" w:rsidRDefault="0038623C" w:rsidP="001C0E38">
      <w:pPr>
        <w:rPr>
          <w:rFonts w:ascii="Times New Roman" w:hAnsi="Times New Roman" w:cs="Times New Roman"/>
          <w:sz w:val="24"/>
          <w:szCs w:val="24"/>
        </w:rPr>
      </w:pPr>
    </w:p>
    <w:p w14:paraId="35478FC1" w14:textId="77777777" w:rsidR="003B2062" w:rsidRDefault="003B2062" w:rsidP="001C0E38">
      <w:pPr>
        <w:rPr>
          <w:rFonts w:ascii="Times New Roman" w:hAnsi="Times New Roman" w:cs="Times New Roman"/>
          <w:sz w:val="24"/>
          <w:szCs w:val="24"/>
        </w:rPr>
      </w:pPr>
    </w:p>
    <w:p w14:paraId="078F181E" w14:textId="77777777" w:rsidR="003B2062" w:rsidRDefault="003B2062" w:rsidP="001C0E38">
      <w:pPr>
        <w:rPr>
          <w:rFonts w:ascii="Times New Roman" w:hAnsi="Times New Roman" w:cs="Times New Roman"/>
          <w:sz w:val="24"/>
          <w:szCs w:val="24"/>
        </w:rPr>
      </w:pPr>
    </w:p>
    <w:p w14:paraId="7AC6CBCF" w14:textId="77777777" w:rsidR="003B2062" w:rsidRDefault="003B2062" w:rsidP="001C0E38">
      <w:pPr>
        <w:rPr>
          <w:rFonts w:ascii="Times New Roman" w:hAnsi="Times New Roman" w:cs="Times New Roman"/>
          <w:sz w:val="24"/>
          <w:szCs w:val="24"/>
        </w:rPr>
      </w:pPr>
    </w:p>
    <w:p w14:paraId="2236D04F" w14:textId="77777777" w:rsidR="003B2062" w:rsidRPr="00FC30B2" w:rsidRDefault="003B2062" w:rsidP="001C0E38">
      <w:pPr>
        <w:rPr>
          <w:rFonts w:ascii="Times New Roman" w:hAnsi="Times New Roman" w:cs="Times New Roman"/>
          <w:sz w:val="24"/>
          <w:szCs w:val="24"/>
        </w:rPr>
      </w:pPr>
    </w:p>
    <w:p w14:paraId="6B56D1A1" w14:textId="77777777" w:rsidR="0038623C" w:rsidRPr="00FC30B2" w:rsidRDefault="0038623C" w:rsidP="001C0E38">
      <w:pPr>
        <w:rPr>
          <w:rFonts w:ascii="Times New Roman" w:hAnsi="Times New Roman" w:cs="Times New Roman"/>
          <w:sz w:val="24"/>
          <w:szCs w:val="24"/>
        </w:rPr>
      </w:pPr>
    </w:p>
    <w:p w14:paraId="1982674B" w14:textId="77777777" w:rsidR="00E01223" w:rsidRDefault="00E01223">
      <w:pPr>
        <w:rPr>
          <w:rFonts w:ascii="Times New Roman" w:hAnsi="Times New Roman" w:cs="Times New Roman"/>
          <w:sz w:val="24"/>
          <w:szCs w:val="24"/>
        </w:rPr>
      </w:pPr>
    </w:p>
    <w:p w14:paraId="3046AA75" w14:textId="77777777" w:rsidR="005E03CA" w:rsidRDefault="005E03CA">
      <w:pPr>
        <w:rPr>
          <w:rFonts w:ascii="Times New Roman" w:hAnsi="Times New Roman" w:cs="Times New Roman"/>
          <w:sz w:val="24"/>
          <w:szCs w:val="24"/>
        </w:rPr>
      </w:pPr>
    </w:p>
    <w:p w14:paraId="61F656F7" w14:textId="77777777" w:rsidR="00E15A0B" w:rsidRDefault="00E15A0B">
      <w:pPr>
        <w:rPr>
          <w:rFonts w:ascii="Times New Roman" w:hAnsi="Times New Roman" w:cs="Times New Roman"/>
          <w:sz w:val="24"/>
          <w:szCs w:val="24"/>
        </w:rPr>
      </w:pPr>
    </w:p>
    <w:p w14:paraId="593CB070" w14:textId="77777777" w:rsidR="00E15A0B" w:rsidRDefault="00E15A0B">
      <w:pPr>
        <w:rPr>
          <w:rFonts w:ascii="Times New Roman" w:hAnsi="Times New Roman" w:cs="Times New Roman"/>
          <w:sz w:val="24"/>
          <w:szCs w:val="24"/>
        </w:rPr>
      </w:pPr>
    </w:p>
    <w:p w14:paraId="09E032B6" w14:textId="77777777" w:rsidR="00E15A0B" w:rsidRDefault="00E15A0B">
      <w:pPr>
        <w:rPr>
          <w:rFonts w:ascii="Times New Roman" w:hAnsi="Times New Roman" w:cs="Times New Roman"/>
          <w:sz w:val="24"/>
          <w:szCs w:val="24"/>
        </w:rPr>
      </w:pPr>
    </w:p>
    <w:p w14:paraId="2BDE2E76" w14:textId="3AE8DD7F" w:rsidR="00443728" w:rsidRPr="00443728" w:rsidRDefault="00E463CF" w:rsidP="00443728">
      <w:pPr>
        <w:shd w:val="clear" w:color="auto" w:fill="FFFFFF"/>
        <w:spacing w:before="308" w:after="154" w:line="300" w:lineRule="atLeast"/>
        <w:outlineLvl w:val="2"/>
        <w:rPr>
          <w:rFonts w:ascii="Arial" w:eastAsia="Times New Roman" w:hAnsi="Arial" w:cs="Arial"/>
          <w:b/>
          <w:bCs/>
          <w:color w:val="724128"/>
          <w:sz w:val="24"/>
          <w:szCs w:val="24"/>
        </w:rPr>
      </w:pPr>
      <w:r>
        <w:rPr>
          <w:rFonts w:ascii="Arial" w:eastAsia="Times New Roman" w:hAnsi="Arial" w:cs="Arial"/>
          <w:b/>
          <w:bCs/>
          <w:color w:val="724128"/>
          <w:sz w:val="24"/>
          <w:szCs w:val="24"/>
        </w:rPr>
        <w:t xml:space="preserve">Seven general </w:t>
      </w:r>
      <w:r w:rsidR="00BB3D50">
        <w:rPr>
          <w:rFonts w:ascii="Arial" w:eastAsia="Times New Roman" w:hAnsi="Arial" w:cs="Arial"/>
          <w:b/>
          <w:bCs/>
          <w:color w:val="724128"/>
          <w:sz w:val="24"/>
          <w:szCs w:val="24"/>
        </w:rPr>
        <w:t>ethical pr</w:t>
      </w:r>
      <w:r w:rsidR="00443728" w:rsidRPr="00443728">
        <w:rPr>
          <w:rFonts w:ascii="Arial" w:eastAsia="Times New Roman" w:hAnsi="Arial" w:cs="Arial"/>
          <w:b/>
          <w:bCs/>
          <w:color w:val="724128"/>
          <w:sz w:val="24"/>
          <w:szCs w:val="24"/>
        </w:rPr>
        <w:t>inciples</w:t>
      </w:r>
      <w:r w:rsidR="00BB3D50">
        <w:rPr>
          <w:rFonts w:ascii="Arial" w:eastAsia="Times New Roman" w:hAnsi="Arial" w:cs="Arial"/>
          <w:b/>
          <w:bCs/>
          <w:color w:val="724128"/>
          <w:sz w:val="24"/>
          <w:szCs w:val="24"/>
        </w:rPr>
        <w:t xml:space="preserve"> in Nursing</w:t>
      </w:r>
    </w:p>
    <w:p w14:paraId="05A93857" w14:textId="77777777" w:rsidR="00443728" w:rsidRPr="00443728" w:rsidRDefault="00443728" w:rsidP="00443728">
      <w:pPr>
        <w:numPr>
          <w:ilvl w:val="0"/>
          <w:numId w:val="2"/>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lastRenderedPageBreak/>
        <w:t>Non-Maleficence</w:t>
      </w:r>
    </w:p>
    <w:p w14:paraId="47E3226B" w14:textId="77777777" w:rsidR="00443728" w:rsidRPr="00443728" w:rsidRDefault="00443728" w:rsidP="00443728">
      <w:pPr>
        <w:numPr>
          <w:ilvl w:val="1"/>
          <w:numId w:val="2"/>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Will no one be harmed by the proposed intervention?</w:t>
      </w:r>
    </w:p>
    <w:p w14:paraId="6FAC4147" w14:textId="77777777" w:rsidR="00443728" w:rsidRPr="00443728" w:rsidRDefault="00443728" w:rsidP="00443728">
      <w:pPr>
        <w:numPr>
          <w:ilvl w:val="1"/>
          <w:numId w:val="2"/>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Are especially children prevented from harm?</w:t>
      </w:r>
    </w:p>
    <w:p w14:paraId="3E513BE7" w14:textId="77777777" w:rsidR="00443728" w:rsidRPr="00443728" w:rsidRDefault="00443728" w:rsidP="00443728">
      <w:pPr>
        <w:numPr>
          <w:ilvl w:val="0"/>
          <w:numId w:val="3"/>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Beneficence</w:t>
      </w:r>
    </w:p>
    <w:p w14:paraId="4D73D12D" w14:textId="77777777" w:rsidR="00443728" w:rsidRPr="00443728" w:rsidRDefault="00443728" w:rsidP="00443728">
      <w:pPr>
        <w:numPr>
          <w:ilvl w:val="1"/>
          <w:numId w:val="3"/>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intervention of any good to every single person taking part in this intervention?</w:t>
      </w:r>
    </w:p>
    <w:p w14:paraId="6F2C9764" w14:textId="77777777" w:rsidR="00443728" w:rsidRPr="00443728" w:rsidRDefault="00443728" w:rsidP="00443728">
      <w:pPr>
        <w:numPr>
          <w:ilvl w:val="1"/>
          <w:numId w:val="3"/>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Overall, for both non-maleficence and beneficence, is it possible to assess whether more benefit than harm is produced by intervening (or not intervening) and, if so, on what side (benefit or harm) does the equation finally fall?</w:t>
      </w:r>
    </w:p>
    <w:p w14:paraId="1CB8D4B0" w14:textId="77777777" w:rsidR="00443728" w:rsidRPr="00443728" w:rsidRDefault="00443728" w:rsidP="00443728">
      <w:pPr>
        <w:numPr>
          <w:ilvl w:val="0"/>
          <w:numId w:val="4"/>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 xml:space="preserve">Health </w:t>
      </w:r>
      <w:proofErr w:type="spellStart"/>
      <w:r w:rsidRPr="00443728">
        <w:rPr>
          <w:rFonts w:ascii="Times New Roman" w:eastAsia="Times New Roman" w:hAnsi="Times New Roman" w:cs="Times New Roman"/>
          <w:i/>
          <w:iCs/>
          <w:color w:val="000000"/>
          <w:sz w:val="24"/>
          <w:szCs w:val="24"/>
        </w:rPr>
        <w:t>Maximisation</w:t>
      </w:r>
      <w:proofErr w:type="spellEnd"/>
    </w:p>
    <w:p w14:paraId="79C41310" w14:textId="77777777" w:rsidR="00443728" w:rsidRPr="00443728" w:rsidRDefault="00443728" w:rsidP="00443728">
      <w:pPr>
        <w:numPr>
          <w:ilvl w:val="1"/>
          <w:numId w:val="4"/>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proposed intervention effective and evidence-based? Does it improve population health?</w:t>
      </w:r>
    </w:p>
    <w:p w14:paraId="721C56AE" w14:textId="77777777" w:rsidR="00443728" w:rsidRPr="00443728" w:rsidRDefault="00443728" w:rsidP="00443728">
      <w:pPr>
        <w:numPr>
          <w:ilvl w:val="1"/>
          <w:numId w:val="4"/>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it have a sustainable, long-term effect on the public’s health?</w:t>
      </w:r>
    </w:p>
    <w:p w14:paraId="44363371" w14:textId="77777777" w:rsidR="00443728" w:rsidRPr="00443728" w:rsidRDefault="00443728" w:rsidP="00443728">
      <w:pPr>
        <w:numPr>
          <w:ilvl w:val="1"/>
          <w:numId w:val="4"/>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there a community added value to the proposed intervention?</w:t>
      </w:r>
    </w:p>
    <w:p w14:paraId="6E6054FB" w14:textId="77777777" w:rsidR="00443728" w:rsidRPr="00443728" w:rsidRDefault="00443728" w:rsidP="00443728">
      <w:pPr>
        <w:numPr>
          <w:ilvl w:val="0"/>
          <w:numId w:val="5"/>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Efficiency</w:t>
      </w:r>
    </w:p>
    <w:p w14:paraId="00A926B6" w14:textId="77777777" w:rsidR="00443728" w:rsidRPr="00443728" w:rsidRDefault="00443728" w:rsidP="00443728">
      <w:pPr>
        <w:numPr>
          <w:ilvl w:val="1"/>
          <w:numId w:val="5"/>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proposed intervention cost-effective?</w:t>
      </w:r>
    </w:p>
    <w:p w14:paraId="743EBB9A" w14:textId="77777777" w:rsidR="00443728" w:rsidRPr="00443728" w:rsidRDefault="00443728" w:rsidP="00443728">
      <w:pPr>
        <w:numPr>
          <w:ilvl w:val="1"/>
          <w:numId w:val="5"/>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Awareness of scarcity of public money; saved money can be used for other goods and services.</w:t>
      </w:r>
    </w:p>
    <w:p w14:paraId="25AFF896" w14:textId="77777777" w:rsidR="00443728" w:rsidRPr="00443728" w:rsidRDefault="00443728" w:rsidP="00443728">
      <w:pPr>
        <w:numPr>
          <w:ilvl w:val="0"/>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Respect for Autonomy</w:t>
      </w:r>
    </w:p>
    <w:p w14:paraId="6AE05840"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the intervention refrain from employing coercion and manipulation? Does it foster free choice?</w:t>
      </w:r>
    </w:p>
    <w:p w14:paraId="3BA66D36"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there really ‘informed consent’ to take part in the intervention?</w:t>
      </w:r>
    </w:p>
    <w:p w14:paraId="7AB88210"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self-responsibility not only demanded but also possible for every person?</w:t>
      </w:r>
    </w:p>
    <w:p w14:paraId="13628AAA"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Are privacy and personal data respected?</w:t>
      </w:r>
    </w:p>
    <w:p w14:paraId="466E5022"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If the intervention is paternalistic, is this justifiable?</w:t>
      </w:r>
    </w:p>
    <w:p w14:paraId="110500EC" w14:textId="77777777" w:rsidR="00443728" w:rsidRPr="00443728" w:rsidRDefault="00443728" w:rsidP="00443728">
      <w:pPr>
        <w:numPr>
          <w:ilvl w:val="1"/>
          <w:numId w:val="6"/>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the intervention promote the exercise of autonomy?</w:t>
      </w:r>
    </w:p>
    <w:p w14:paraId="080105AD" w14:textId="77777777" w:rsidR="00443728" w:rsidRPr="00443728" w:rsidRDefault="00443728" w:rsidP="00443728">
      <w:pPr>
        <w:numPr>
          <w:ilvl w:val="0"/>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Justice</w:t>
      </w:r>
    </w:p>
    <w:p w14:paraId="2A436A35"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no one (including third parties) </w:t>
      </w:r>
      <w:proofErr w:type="spellStart"/>
      <w:r w:rsidRPr="00443728">
        <w:rPr>
          <w:rFonts w:ascii="Times New Roman" w:eastAsia="Times New Roman" w:hAnsi="Times New Roman" w:cs="Times New Roman"/>
          <w:color w:val="000000"/>
          <w:sz w:val="24"/>
          <w:szCs w:val="24"/>
        </w:rPr>
        <w:t>stigmatised</w:t>
      </w:r>
      <w:proofErr w:type="spellEnd"/>
      <w:r w:rsidRPr="00443728">
        <w:rPr>
          <w:rFonts w:ascii="Times New Roman" w:eastAsia="Times New Roman" w:hAnsi="Times New Roman" w:cs="Times New Roman"/>
          <w:color w:val="000000"/>
          <w:sz w:val="24"/>
          <w:szCs w:val="24"/>
        </w:rPr>
        <w:t xml:space="preserve">, discriminated </w:t>
      </w:r>
      <w:proofErr w:type="gramStart"/>
      <w:r w:rsidRPr="00443728">
        <w:rPr>
          <w:rFonts w:ascii="Times New Roman" w:eastAsia="Times New Roman" w:hAnsi="Times New Roman" w:cs="Times New Roman"/>
          <w:color w:val="000000"/>
          <w:sz w:val="24"/>
          <w:szCs w:val="24"/>
        </w:rPr>
        <w:t>against</w:t>
      </w:r>
      <w:proofErr w:type="gramEnd"/>
      <w:r w:rsidRPr="00443728">
        <w:rPr>
          <w:rFonts w:ascii="Times New Roman" w:eastAsia="Times New Roman" w:hAnsi="Times New Roman" w:cs="Times New Roman"/>
          <w:color w:val="000000"/>
          <w:sz w:val="24"/>
          <w:szCs w:val="24"/>
        </w:rPr>
        <w:t xml:space="preserve"> or excluded as a consequence of the proposed intervention?</w:t>
      </w:r>
    </w:p>
    <w:p w14:paraId="774E3B1B"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institution proposing the intervention publicly justified and acting transparently?</w:t>
      </w:r>
    </w:p>
    <w:p w14:paraId="0F3E826F"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proposed intervention not putting sub-populations at risks of being excluded from social benefits and/or universal access to health care?</w:t>
      </w:r>
    </w:p>
    <w:p w14:paraId="6C1E871B"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the intervention exacerbate social and health inequalities (inequities)? Does it fight inequalities (inequities)?</w:t>
      </w:r>
    </w:p>
    <w:p w14:paraId="6A320C25"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lastRenderedPageBreak/>
        <w:t>✓</w:t>
      </w:r>
      <w:r w:rsidRPr="00443728">
        <w:rPr>
          <w:rFonts w:ascii="Times New Roman" w:eastAsia="Times New Roman" w:hAnsi="Times New Roman" w:cs="Times New Roman"/>
          <w:color w:val="000000"/>
          <w:sz w:val="24"/>
          <w:szCs w:val="24"/>
        </w:rPr>
        <w:t xml:space="preserve"> Does the intervention consider and support vulnerable sub-populations (</w:t>
      </w:r>
      <w:proofErr w:type="gramStart"/>
      <w:r w:rsidRPr="00443728">
        <w:rPr>
          <w:rFonts w:ascii="Times New Roman" w:eastAsia="Times New Roman" w:hAnsi="Times New Roman" w:cs="Times New Roman"/>
          <w:color w:val="000000"/>
          <w:sz w:val="24"/>
          <w:szCs w:val="24"/>
        </w:rPr>
        <w:t>e.g.</w:t>
      </w:r>
      <w:proofErr w:type="gramEnd"/>
      <w:r w:rsidRPr="00443728">
        <w:rPr>
          <w:rFonts w:ascii="Times New Roman" w:eastAsia="Times New Roman" w:hAnsi="Times New Roman" w:cs="Times New Roman"/>
          <w:color w:val="000000"/>
          <w:sz w:val="24"/>
          <w:szCs w:val="24"/>
        </w:rPr>
        <w:t xml:space="preserve"> migrants)?</w:t>
      </w:r>
    </w:p>
    <w:p w14:paraId="1D08D2AB"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the intervention promote rather than endanger fair (and real) equality of opportunity and participation in social action?</w:t>
      </w:r>
    </w:p>
    <w:p w14:paraId="76869AD2" w14:textId="77777777" w:rsidR="00443728" w:rsidRPr="00443728" w:rsidRDefault="00443728" w:rsidP="00443728">
      <w:pPr>
        <w:numPr>
          <w:ilvl w:val="1"/>
          <w:numId w:val="7"/>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Does the intervention refrain from eroding a sense of social cohesion and solidarity?</w:t>
      </w:r>
    </w:p>
    <w:p w14:paraId="24EE6D0A" w14:textId="77777777" w:rsidR="00443728" w:rsidRPr="00443728" w:rsidRDefault="00443728" w:rsidP="00443728">
      <w:pPr>
        <w:numPr>
          <w:ilvl w:val="0"/>
          <w:numId w:val="8"/>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Times New Roman" w:eastAsia="Times New Roman" w:hAnsi="Times New Roman" w:cs="Times New Roman"/>
          <w:i/>
          <w:iCs/>
          <w:color w:val="000000"/>
          <w:sz w:val="24"/>
          <w:szCs w:val="24"/>
        </w:rPr>
        <w:t>Proportionality</w:t>
      </w:r>
    </w:p>
    <w:p w14:paraId="69D9F11F" w14:textId="77777777" w:rsidR="00443728" w:rsidRPr="00443728" w:rsidRDefault="00443728" w:rsidP="00443728">
      <w:pPr>
        <w:numPr>
          <w:ilvl w:val="1"/>
          <w:numId w:val="8"/>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Is the intervention the least infringing of possible alternatives?</w:t>
      </w:r>
    </w:p>
    <w:p w14:paraId="69041FF4" w14:textId="77777777" w:rsidR="00443728" w:rsidRPr="00443728" w:rsidRDefault="00443728" w:rsidP="00443728">
      <w:pPr>
        <w:numPr>
          <w:ilvl w:val="1"/>
          <w:numId w:val="8"/>
        </w:numPr>
        <w:shd w:val="clear" w:color="auto" w:fill="FFFFFF"/>
        <w:spacing w:before="166" w:after="166" w:line="240" w:lineRule="auto"/>
        <w:rPr>
          <w:rFonts w:ascii="Times New Roman" w:eastAsia="Times New Roman" w:hAnsi="Times New Roman" w:cs="Times New Roman"/>
          <w:color w:val="000000"/>
          <w:sz w:val="24"/>
          <w:szCs w:val="24"/>
        </w:rPr>
      </w:pPr>
      <w:r w:rsidRPr="00443728">
        <w:rPr>
          <w:rFonts w:ascii="Segoe UI Symbol" w:eastAsia="Times New Roman" w:hAnsi="Segoe UI Symbol" w:cs="Segoe UI Symbol"/>
          <w:color w:val="000000"/>
          <w:sz w:val="24"/>
          <w:szCs w:val="24"/>
        </w:rPr>
        <w:t>✓</w:t>
      </w:r>
      <w:r w:rsidRPr="00443728">
        <w:rPr>
          <w:rFonts w:ascii="Times New Roman" w:eastAsia="Times New Roman" w:hAnsi="Times New Roman" w:cs="Times New Roman"/>
          <w:color w:val="000000"/>
          <w:sz w:val="24"/>
          <w:szCs w:val="24"/>
        </w:rPr>
        <w:t xml:space="preserve"> Are costs and utility proportional?</w:t>
      </w:r>
    </w:p>
    <w:p w14:paraId="1512C454" w14:textId="77777777" w:rsidR="00991CF4" w:rsidRDefault="00991CF4">
      <w:pPr>
        <w:rPr>
          <w:rFonts w:ascii="Times New Roman" w:hAnsi="Times New Roman" w:cs="Times New Roman"/>
          <w:sz w:val="24"/>
          <w:szCs w:val="24"/>
        </w:rPr>
      </w:pPr>
    </w:p>
    <w:p w14:paraId="58183A64" w14:textId="77777777" w:rsidR="00991CF4" w:rsidRDefault="00991CF4">
      <w:pPr>
        <w:rPr>
          <w:rFonts w:ascii="Times New Roman" w:hAnsi="Times New Roman" w:cs="Times New Roman"/>
          <w:sz w:val="24"/>
          <w:szCs w:val="24"/>
        </w:rPr>
      </w:pPr>
    </w:p>
    <w:p w14:paraId="036296F0" w14:textId="77777777" w:rsidR="00D778A7" w:rsidRDefault="00D778A7">
      <w:pPr>
        <w:rPr>
          <w:rFonts w:ascii="Times New Roman" w:hAnsi="Times New Roman" w:cs="Times New Roman"/>
          <w:sz w:val="24"/>
          <w:szCs w:val="24"/>
        </w:rPr>
      </w:pPr>
    </w:p>
    <w:p w14:paraId="0E95062F" w14:textId="77777777" w:rsidR="00D778A7" w:rsidRDefault="00D778A7">
      <w:pPr>
        <w:rPr>
          <w:rFonts w:ascii="Times New Roman" w:hAnsi="Times New Roman" w:cs="Times New Roman"/>
          <w:sz w:val="24"/>
          <w:szCs w:val="24"/>
        </w:rPr>
      </w:pPr>
    </w:p>
    <w:p w14:paraId="55334964" w14:textId="77777777" w:rsidR="00D778A7" w:rsidRDefault="00D778A7">
      <w:pPr>
        <w:rPr>
          <w:rFonts w:ascii="Times New Roman" w:hAnsi="Times New Roman" w:cs="Times New Roman"/>
          <w:sz w:val="24"/>
          <w:szCs w:val="24"/>
        </w:rPr>
      </w:pPr>
    </w:p>
    <w:p w14:paraId="4E2BDD28" w14:textId="77777777" w:rsidR="00D778A7" w:rsidRDefault="00D778A7">
      <w:pPr>
        <w:rPr>
          <w:rFonts w:ascii="Times New Roman" w:hAnsi="Times New Roman" w:cs="Times New Roman"/>
          <w:sz w:val="24"/>
          <w:szCs w:val="24"/>
        </w:rPr>
      </w:pPr>
    </w:p>
    <w:p w14:paraId="62AE4A68" w14:textId="77777777" w:rsidR="00D778A7" w:rsidRDefault="00D778A7">
      <w:pPr>
        <w:rPr>
          <w:rFonts w:ascii="Times New Roman" w:hAnsi="Times New Roman" w:cs="Times New Roman"/>
          <w:sz w:val="24"/>
          <w:szCs w:val="24"/>
        </w:rPr>
      </w:pPr>
    </w:p>
    <w:p w14:paraId="0C66FBAD" w14:textId="77777777" w:rsidR="00D778A7" w:rsidRDefault="00D778A7">
      <w:pPr>
        <w:rPr>
          <w:rFonts w:ascii="Times New Roman" w:hAnsi="Times New Roman" w:cs="Times New Roman"/>
          <w:sz w:val="24"/>
          <w:szCs w:val="24"/>
        </w:rPr>
      </w:pPr>
    </w:p>
    <w:p w14:paraId="6A911FC9" w14:textId="77777777" w:rsidR="004906D5" w:rsidRDefault="004906D5">
      <w:pPr>
        <w:rPr>
          <w:rFonts w:ascii="Times New Roman" w:hAnsi="Times New Roman" w:cs="Times New Roman"/>
          <w:sz w:val="24"/>
          <w:szCs w:val="24"/>
        </w:rPr>
      </w:pPr>
    </w:p>
    <w:p w14:paraId="4CE9A786" w14:textId="77777777" w:rsidR="004906D5" w:rsidRDefault="004906D5">
      <w:pPr>
        <w:rPr>
          <w:rFonts w:ascii="Times New Roman" w:hAnsi="Times New Roman" w:cs="Times New Roman"/>
          <w:sz w:val="24"/>
          <w:szCs w:val="24"/>
        </w:rPr>
      </w:pPr>
    </w:p>
    <w:p w14:paraId="5510A1A9" w14:textId="77777777" w:rsidR="004906D5" w:rsidRDefault="004906D5">
      <w:pPr>
        <w:rPr>
          <w:rFonts w:ascii="Times New Roman" w:hAnsi="Times New Roman" w:cs="Times New Roman"/>
          <w:sz w:val="24"/>
          <w:szCs w:val="24"/>
        </w:rPr>
      </w:pPr>
    </w:p>
    <w:p w14:paraId="55846F53" w14:textId="77777777" w:rsidR="004906D5" w:rsidRDefault="004906D5">
      <w:pPr>
        <w:rPr>
          <w:rFonts w:ascii="Times New Roman" w:hAnsi="Times New Roman" w:cs="Times New Roman"/>
          <w:sz w:val="24"/>
          <w:szCs w:val="24"/>
        </w:rPr>
      </w:pPr>
    </w:p>
    <w:p w14:paraId="73C9E40A" w14:textId="77777777" w:rsidR="004906D5" w:rsidRDefault="004906D5">
      <w:pPr>
        <w:rPr>
          <w:rFonts w:ascii="Times New Roman" w:hAnsi="Times New Roman" w:cs="Times New Roman"/>
          <w:sz w:val="24"/>
          <w:szCs w:val="24"/>
        </w:rPr>
      </w:pPr>
    </w:p>
    <w:p w14:paraId="2A313E55" w14:textId="77777777" w:rsidR="004906D5" w:rsidRDefault="004906D5">
      <w:pPr>
        <w:rPr>
          <w:rFonts w:ascii="Times New Roman" w:hAnsi="Times New Roman" w:cs="Times New Roman"/>
          <w:sz w:val="24"/>
          <w:szCs w:val="24"/>
        </w:rPr>
      </w:pPr>
    </w:p>
    <w:p w14:paraId="7D91EBBA" w14:textId="77777777" w:rsidR="004906D5" w:rsidRDefault="004906D5">
      <w:pPr>
        <w:rPr>
          <w:rFonts w:ascii="Times New Roman" w:hAnsi="Times New Roman" w:cs="Times New Roman"/>
          <w:sz w:val="24"/>
          <w:szCs w:val="24"/>
        </w:rPr>
      </w:pPr>
    </w:p>
    <w:p w14:paraId="314222D9" w14:textId="77777777" w:rsidR="004906D5" w:rsidRDefault="004906D5">
      <w:pPr>
        <w:rPr>
          <w:rFonts w:ascii="Times New Roman" w:hAnsi="Times New Roman" w:cs="Times New Roman"/>
          <w:sz w:val="24"/>
          <w:szCs w:val="24"/>
        </w:rPr>
      </w:pPr>
    </w:p>
    <w:p w14:paraId="124F2AAC" w14:textId="77777777" w:rsidR="004906D5" w:rsidRDefault="004906D5">
      <w:pPr>
        <w:rPr>
          <w:rFonts w:ascii="Times New Roman" w:hAnsi="Times New Roman" w:cs="Times New Roman"/>
          <w:sz w:val="24"/>
          <w:szCs w:val="24"/>
        </w:rPr>
      </w:pPr>
    </w:p>
    <w:p w14:paraId="5659FD64" w14:textId="77777777" w:rsidR="004906D5" w:rsidRDefault="004906D5">
      <w:pPr>
        <w:rPr>
          <w:rFonts w:ascii="Times New Roman" w:hAnsi="Times New Roman" w:cs="Times New Roman"/>
          <w:sz w:val="24"/>
          <w:szCs w:val="24"/>
        </w:rPr>
      </w:pPr>
    </w:p>
    <w:p w14:paraId="17FCBF6D" w14:textId="77777777" w:rsidR="004906D5" w:rsidRDefault="004906D5">
      <w:pPr>
        <w:rPr>
          <w:rFonts w:ascii="Times New Roman" w:hAnsi="Times New Roman" w:cs="Times New Roman"/>
          <w:sz w:val="24"/>
          <w:szCs w:val="24"/>
        </w:rPr>
      </w:pPr>
    </w:p>
    <w:p w14:paraId="330AEAB7" w14:textId="77777777" w:rsidR="004906D5" w:rsidRDefault="004906D5">
      <w:pPr>
        <w:rPr>
          <w:rFonts w:ascii="Times New Roman" w:hAnsi="Times New Roman" w:cs="Times New Roman"/>
          <w:sz w:val="24"/>
          <w:szCs w:val="24"/>
        </w:rPr>
      </w:pPr>
    </w:p>
    <w:p w14:paraId="2825297C" w14:textId="77777777" w:rsidR="004906D5" w:rsidRDefault="004906D5">
      <w:pPr>
        <w:rPr>
          <w:rFonts w:ascii="Times New Roman" w:hAnsi="Times New Roman" w:cs="Times New Roman"/>
          <w:sz w:val="24"/>
          <w:szCs w:val="24"/>
        </w:rPr>
      </w:pPr>
    </w:p>
    <w:p w14:paraId="28E79997" w14:textId="77777777" w:rsidR="004906D5" w:rsidRDefault="004906D5">
      <w:pPr>
        <w:rPr>
          <w:rFonts w:ascii="Times New Roman" w:hAnsi="Times New Roman" w:cs="Times New Roman"/>
          <w:sz w:val="24"/>
          <w:szCs w:val="24"/>
        </w:rPr>
      </w:pPr>
    </w:p>
    <w:p w14:paraId="2412CDAF" w14:textId="77777777" w:rsidR="00922EE1" w:rsidRDefault="00922EE1">
      <w:pPr>
        <w:rPr>
          <w:rFonts w:ascii="Times New Roman" w:hAnsi="Times New Roman" w:cs="Times New Roman"/>
          <w:sz w:val="24"/>
          <w:szCs w:val="24"/>
        </w:rPr>
      </w:pPr>
    </w:p>
    <w:p w14:paraId="6B2A3B83" w14:textId="2016C1BA" w:rsidR="00991CF4" w:rsidRDefault="001C5972">
      <w:pPr>
        <w:rPr>
          <w:rFonts w:ascii="Times New Roman" w:hAnsi="Times New Roman" w:cs="Times New Roman"/>
          <w:sz w:val="24"/>
          <w:szCs w:val="24"/>
        </w:rPr>
      </w:pPr>
      <w:r>
        <w:rPr>
          <w:rFonts w:ascii="Times New Roman" w:hAnsi="Times New Roman" w:cs="Times New Roman"/>
          <w:sz w:val="24"/>
          <w:szCs w:val="24"/>
        </w:rPr>
        <w:lastRenderedPageBreak/>
        <w:t>Introduction</w:t>
      </w:r>
    </w:p>
    <w:p w14:paraId="2295BE86" w14:textId="77777777" w:rsidR="001C5972" w:rsidRDefault="001C5972" w:rsidP="001C5972">
      <w:pPr>
        <w:pStyle w:val="Heading4"/>
        <w:shd w:val="clear" w:color="auto" w:fill="FFFFFF"/>
        <w:spacing w:before="332" w:after="166" w:line="333" w:lineRule="atLeast"/>
        <w:rPr>
          <w:rFonts w:ascii="Arial" w:hAnsi="Arial" w:cs="Arial"/>
          <w:color w:val="59331F"/>
        </w:rPr>
      </w:pPr>
      <w:r>
        <w:rPr>
          <w:rFonts w:ascii="Arial" w:hAnsi="Arial" w:cs="Arial"/>
          <w:color w:val="59331F"/>
        </w:rPr>
        <w:t>Why case studies?</w:t>
      </w:r>
    </w:p>
    <w:p w14:paraId="65BAE262" w14:textId="1E3E477F" w:rsidR="001C5972" w:rsidRDefault="001C5972" w:rsidP="001C5972">
      <w:pPr>
        <w:pStyle w:val="p"/>
        <w:shd w:val="clear" w:color="auto" w:fill="FFFFFF"/>
        <w:spacing w:before="166" w:beforeAutospacing="0" w:after="166" w:afterAutospacing="0"/>
        <w:rPr>
          <w:color w:val="000000"/>
          <w:shd w:val="clear" w:color="auto" w:fill="FFFFFF"/>
        </w:rPr>
      </w:pPr>
      <w:r>
        <w:rPr>
          <w:color w:val="000000"/>
        </w:rPr>
        <w:t>Case studies in this context are short narratives describing a real-world or at least realistic example of a professional ethical dilemma. Case studies have a central role in the process of teaching and learning that aims to build the capacity of moral awareness and discrimination. The use of case studies has been widespread and successful in various areas of medical ethical education generally and bioethics more particularly. They also have a history of success in public health, in particular public health ethical-scientific discourse</w:t>
      </w:r>
      <w:proofErr w:type="gramStart"/>
      <w:r>
        <w:rPr>
          <w:color w:val="000000"/>
        </w:rPr>
        <w:t>.</w:t>
      </w:r>
      <w:r w:rsidR="00033F8C">
        <w:rPr>
          <w:color w:val="000000"/>
        </w:rPr>
        <w:t xml:space="preserve">  </w:t>
      </w:r>
      <w:proofErr w:type="gramEnd"/>
      <w:r w:rsidR="00033F8C">
        <w:rPr>
          <w:color w:val="000000"/>
          <w:shd w:val="clear" w:color="auto" w:fill="FFFFFF"/>
        </w:rPr>
        <w:t>Case studies are not simply ‘administered’. Their form demands, and their function yields, dynamic group discussions in which the participants’ specific professional and personal experience can be brought to bear on the problem highlighted within the case concerned.</w:t>
      </w:r>
    </w:p>
    <w:p w14:paraId="1D019802" w14:textId="77777777" w:rsidR="00033F8C" w:rsidRDefault="00033F8C" w:rsidP="001C5972">
      <w:pPr>
        <w:pStyle w:val="p"/>
        <w:shd w:val="clear" w:color="auto" w:fill="FFFFFF"/>
        <w:spacing w:before="166" w:beforeAutospacing="0" w:after="166" w:afterAutospacing="0"/>
        <w:rPr>
          <w:color w:val="000000"/>
        </w:rPr>
      </w:pPr>
    </w:p>
    <w:p w14:paraId="141F4E44" w14:textId="77777777" w:rsidR="00333772" w:rsidRDefault="00333772">
      <w:pPr>
        <w:rPr>
          <w:rFonts w:ascii="Times New Roman" w:hAnsi="Times New Roman" w:cs="Times New Roman"/>
          <w:sz w:val="24"/>
          <w:szCs w:val="24"/>
        </w:rPr>
      </w:pPr>
    </w:p>
    <w:p w14:paraId="75217477" w14:textId="77777777" w:rsidR="00333772" w:rsidRDefault="00333772">
      <w:pPr>
        <w:rPr>
          <w:rFonts w:ascii="Times New Roman" w:hAnsi="Times New Roman" w:cs="Times New Roman"/>
          <w:sz w:val="24"/>
          <w:szCs w:val="24"/>
        </w:rPr>
      </w:pPr>
    </w:p>
    <w:p w14:paraId="3BA68DCD" w14:textId="77777777" w:rsidR="00333772" w:rsidRDefault="00333772">
      <w:pPr>
        <w:rPr>
          <w:rFonts w:ascii="Times New Roman" w:hAnsi="Times New Roman" w:cs="Times New Roman"/>
          <w:sz w:val="24"/>
          <w:szCs w:val="24"/>
        </w:rPr>
      </w:pPr>
    </w:p>
    <w:p w14:paraId="6E9C4312" w14:textId="77777777" w:rsidR="00333772" w:rsidRDefault="00333772">
      <w:pPr>
        <w:rPr>
          <w:rFonts w:ascii="Times New Roman" w:hAnsi="Times New Roman" w:cs="Times New Roman"/>
          <w:sz w:val="24"/>
          <w:szCs w:val="24"/>
        </w:rPr>
      </w:pPr>
    </w:p>
    <w:p w14:paraId="75CCE2A6" w14:textId="77777777" w:rsidR="00333772" w:rsidRDefault="00333772">
      <w:pPr>
        <w:rPr>
          <w:rFonts w:ascii="Times New Roman" w:hAnsi="Times New Roman" w:cs="Times New Roman"/>
          <w:sz w:val="24"/>
          <w:szCs w:val="24"/>
        </w:rPr>
      </w:pPr>
    </w:p>
    <w:p w14:paraId="7505688A" w14:textId="77777777" w:rsidR="00333772" w:rsidRDefault="00333772">
      <w:pPr>
        <w:rPr>
          <w:rFonts w:ascii="Times New Roman" w:hAnsi="Times New Roman" w:cs="Times New Roman"/>
          <w:sz w:val="24"/>
          <w:szCs w:val="24"/>
        </w:rPr>
      </w:pPr>
    </w:p>
    <w:p w14:paraId="263087C8"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581BCDCF"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24ED71B4"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7980E2B5"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19E5ACAF"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78A28A0A"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4110DFD7"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177F7383"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1A0B6DDC"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795B59A5"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2ED152A5"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03A0C930" w14:textId="77777777" w:rsidR="00EB5368" w:rsidRDefault="00EB5368" w:rsidP="00FD6CD8">
      <w:pPr>
        <w:pStyle w:val="Heading3"/>
        <w:shd w:val="clear" w:color="auto" w:fill="FFFFFF"/>
        <w:spacing w:before="308" w:beforeAutospacing="0" w:after="154" w:afterAutospacing="0" w:line="300" w:lineRule="atLeast"/>
        <w:rPr>
          <w:rFonts w:ascii="Arial" w:hAnsi="Arial" w:cs="Arial"/>
          <w:sz w:val="24"/>
          <w:szCs w:val="24"/>
        </w:rPr>
      </w:pPr>
    </w:p>
    <w:p w14:paraId="40B82894" w14:textId="2F5C511E" w:rsidR="0033064A" w:rsidRPr="0033064A" w:rsidRDefault="00EB5368" w:rsidP="00FD6CD8">
      <w:pPr>
        <w:pStyle w:val="Heading3"/>
        <w:shd w:val="clear" w:color="auto" w:fill="FFFFFF"/>
        <w:spacing w:before="308" w:beforeAutospacing="0" w:after="154" w:afterAutospacing="0" w:line="300" w:lineRule="atLeast"/>
        <w:rPr>
          <w:rFonts w:ascii="Arial" w:hAnsi="Arial" w:cs="Arial"/>
          <w:sz w:val="24"/>
          <w:szCs w:val="24"/>
        </w:rPr>
      </w:pPr>
      <w:r>
        <w:rPr>
          <w:rFonts w:ascii="Arial" w:hAnsi="Arial" w:cs="Arial"/>
          <w:sz w:val="24"/>
          <w:szCs w:val="24"/>
        </w:rPr>
        <w:lastRenderedPageBreak/>
        <w:t>R</w:t>
      </w:r>
      <w:r w:rsidR="0033064A" w:rsidRPr="0033064A">
        <w:rPr>
          <w:rFonts w:ascii="Arial" w:hAnsi="Arial" w:cs="Arial"/>
          <w:sz w:val="24"/>
          <w:szCs w:val="24"/>
        </w:rPr>
        <w:t>esearch</w:t>
      </w:r>
    </w:p>
    <w:p w14:paraId="7F622C75" w14:textId="4C1E47E0" w:rsidR="00FD6CD8" w:rsidRDefault="00FD6CD8" w:rsidP="00FD6CD8">
      <w:pPr>
        <w:pStyle w:val="Heading3"/>
        <w:shd w:val="clear" w:color="auto" w:fill="FFFFFF"/>
        <w:spacing w:before="308" w:beforeAutospacing="0" w:after="154" w:afterAutospacing="0" w:line="300" w:lineRule="atLeast"/>
        <w:rPr>
          <w:rFonts w:ascii="Arial" w:hAnsi="Arial" w:cs="Arial"/>
          <w:color w:val="724128"/>
          <w:sz w:val="24"/>
          <w:szCs w:val="24"/>
        </w:rPr>
      </w:pPr>
      <w:r>
        <w:rPr>
          <w:rFonts w:ascii="Arial" w:hAnsi="Arial" w:cs="Arial"/>
          <w:color w:val="724128"/>
          <w:sz w:val="24"/>
          <w:szCs w:val="24"/>
        </w:rPr>
        <w:t>Case study: Maria Morales</w:t>
      </w:r>
    </w:p>
    <w:p w14:paraId="745093EA" w14:textId="1FC98222" w:rsidR="00FD6CD8" w:rsidRDefault="00D30111" w:rsidP="00FD6CD8">
      <w:pPr>
        <w:pStyle w:val="p"/>
        <w:shd w:val="clear" w:color="auto" w:fill="FFFFFF"/>
        <w:spacing w:before="166" w:beforeAutospacing="0" w:after="166" w:afterAutospacing="0"/>
        <w:rPr>
          <w:color w:val="000000"/>
        </w:rPr>
      </w:pPr>
      <w:r>
        <w:rPr>
          <w:noProof/>
        </w:rPr>
        <w:drawing>
          <wp:anchor distT="0" distB="0" distL="114300" distR="114300" simplePos="0" relativeHeight="251663360" behindDoc="0" locked="0" layoutInCell="1" allowOverlap="1" wp14:anchorId="3A7C8C43" wp14:editId="76017710">
            <wp:simplePos x="0" y="0"/>
            <wp:positionH relativeFrom="column">
              <wp:posOffset>-290195</wp:posOffset>
            </wp:positionH>
            <wp:positionV relativeFrom="paragraph">
              <wp:posOffset>1081115</wp:posOffset>
            </wp:positionV>
            <wp:extent cx="7486650" cy="754888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6650" cy="7548880"/>
                    </a:xfrm>
                    <a:prstGeom prst="rect">
                      <a:avLst/>
                    </a:prstGeom>
                  </pic:spPr>
                </pic:pic>
              </a:graphicData>
            </a:graphic>
            <wp14:sizeRelH relativeFrom="margin">
              <wp14:pctWidth>0</wp14:pctWidth>
            </wp14:sizeRelH>
            <wp14:sizeRelV relativeFrom="margin">
              <wp14:pctHeight>0</wp14:pctHeight>
            </wp14:sizeRelV>
          </wp:anchor>
        </w:drawing>
      </w:r>
      <w:r w:rsidR="00FD6CD8">
        <w:rPr>
          <w:color w:val="000000"/>
        </w:rPr>
        <w:t xml:space="preserve">This case was about Maria Morales, head of the “Infectious Disease Control” unit of the Ministry of Health of the State X, is asked by her minister to </w:t>
      </w:r>
      <w:proofErr w:type="gramStart"/>
      <w:r w:rsidR="00FD6CD8">
        <w:rPr>
          <w:color w:val="000000"/>
        </w:rPr>
        <w:t>make a suggestion</w:t>
      </w:r>
      <w:proofErr w:type="gramEnd"/>
      <w:r w:rsidR="00FD6CD8">
        <w:rPr>
          <w:color w:val="000000"/>
        </w:rPr>
        <w:t xml:space="preserve"> if measles immunization should be made mandatory in their region as recently 2 children died after a measles outbreak. State X has an insufficient immunization rate (1</w:t>
      </w:r>
      <w:r w:rsidR="00FD6CD8">
        <w:rPr>
          <w:color w:val="000000"/>
          <w:sz w:val="20"/>
          <w:szCs w:val="20"/>
          <w:vertAlign w:val="superscript"/>
        </w:rPr>
        <w:t>st</w:t>
      </w:r>
      <w:r w:rsidR="00FD6CD8">
        <w:rPr>
          <w:color w:val="000000"/>
        </w:rPr>
        <w:t> dose 70%, 2</w:t>
      </w:r>
      <w:r w:rsidR="00FD6CD8">
        <w:rPr>
          <w:color w:val="000000"/>
          <w:sz w:val="20"/>
          <w:szCs w:val="20"/>
          <w:vertAlign w:val="superscript"/>
        </w:rPr>
        <w:t>nd</w:t>
      </w:r>
      <w:r w:rsidR="00FD6CD8">
        <w:rPr>
          <w:color w:val="000000"/>
        </w:rPr>
        <w:t> 55%). Maria finds out that </w:t>
      </w:r>
      <w:r w:rsidR="00FD6CD8">
        <w:rPr>
          <w:rStyle w:val="Emphasis"/>
          <w:color w:val="000000"/>
        </w:rPr>
        <w:t>obligatory</w:t>
      </w:r>
      <w:r w:rsidR="00FD6CD8">
        <w:rPr>
          <w:color w:val="000000"/>
        </w:rPr>
        <w:t> measles immunization is effectively implemented in regions in Hungary and the Czech Republic. She knows her minister is taking her advice most seriously. What should she do?</w:t>
      </w:r>
    </w:p>
    <w:p w14:paraId="52398550" w14:textId="4CC795C5" w:rsidR="00FD6CD8" w:rsidRDefault="00FD6CD8">
      <w:pPr>
        <w:rPr>
          <w:rFonts w:ascii="Times New Roman" w:hAnsi="Times New Roman" w:cs="Times New Roman"/>
          <w:sz w:val="24"/>
          <w:szCs w:val="24"/>
        </w:rPr>
      </w:pPr>
    </w:p>
    <w:p w14:paraId="65F187F7" w14:textId="23B2BCFE" w:rsidR="00FD6CD8" w:rsidRDefault="00FD6CD8">
      <w:pPr>
        <w:rPr>
          <w:rFonts w:ascii="Times New Roman" w:hAnsi="Times New Roman" w:cs="Times New Roman"/>
          <w:sz w:val="24"/>
          <w:szCs w:val="24"/>
        </w:rPr>
      </w:pPr>
    </w:p>
    <w:p w14:paraId="7A58984F" w14:textId="77777777" w:rsidR="00FD6CD8" w:rsidRDefault="00FD6CD8">
      <w:pPr>
        <w:rPr>
          <w:rFonts w:ascii="Times New Roman" w:hAnsi="Times New Roman" w:cs="Times New Roman"/>
          <w:sz w:val="24"/>
          <w:szCs w:val="24"/>
        </w:rPr>
      </w:pPr>
    </w:p>
    <w:p w14:paraId="51C60771" w14:textId="77777777" w:rsidR="00991CF4" w:rsidRDefault="00991CF4">
      <w:pPr>
        <w:rPr>
          <w:rFonts w:ascii="Times New Roman" w:hAnsi="Times New Roman" w:cs="Times New Roman"/>
          <w:sz w:val="24"/>
          <w:szCs w:val="24"/>
        </w:rPr>
      </w:pPr>
    </w:p>
    <w:p w14:paraId="7E204236" w14:textId="29DC9AE9" w:rsidR="00B27B58" w:rsidRDefault="00B27B58">
      <w:pPr>
        <w:rPr>
          <w:rFonts w:ascii="Times New Roman" w:hAnsi="Times New Roman" w:cs="Times New Roman"/>
          <w:sz w:val="24"/>
          <w:szCs w:val="24"/>
        </w:rPr>
      </w:pPr>
    </w:p>
    <w:p w14:paraId="26307DCB" w14:textId="40E4B07B" w:rsidR="00335A87" w:rsidRDefault="00335A87">
      <w:pPr>
        <w:rPr>
          <w:rFonts w:ascii="Times New Roman" w:hAnsi="Times New Roman" w:cs="Times New Roman"/>
          <w:sz w:val="24"/>
          <w:szCs w:val="24"/>
        </w:rPr>
      </w:pPr>
    </w:p>
    <w:p w14:paraId="1D519392" w14:textId="77777777" w:rsidR="00AD23CA" w:rsidRDefault="00AD23CA">
      <w:pPr>
        <w:rPr>
          <w:rFonts w:ascii="Times New Roman" w:hAnsi="Times New Roman" w:cs="Times New Roman"/>
          <w:sz w:val="24"/>
          <w:szCs w:val="24"/>
        </w:rPr>
      </w:pPr>
    </w:p>
    <w:p w14:paraId="072FC69E" w14:textId="77777777" w:rsidR="00AD23CA" w:rsidRDefault="00AD23CA">
      <w:pPr>
        <w:rPr>
          <w:rFonts w:ascii="Times New Roman" w:hAnsi="Times New Roman" w:cs="Times New Roman"/>
          <w:sz w:val="24"/>
          <w:szCs w:val="24"/>
        </w:rPr>
      </w:pPr>
    </w:p>
    <w:p w14:paraId="7FD1AA81" w14:textId="77777777" w:rsidR="00AD23CA" w:rsidRDefault="00AD23CA">
      <w:pPr>
        <w:rPr>
          <w:rFonts w:ascii="Times New Roman" w:hAnsi="Times New Roman" w:cs="Times New Roman"/>
          <w:sz w:val="24"/>
          <w:szCs w:val="24"/>
        </w:rPr>
      </w:pPr>
    </w:p>
    <w:p w14:paraId="3B9E7AC1" w14:textId="77777777" w:rsidR="00AD23CA" w:rsidRDefault="00AD23CA">
      <w:pPr>
        <w:rPr>
          <w:rFonts w:ascii="Times New Roman" w:hAnsi="Times New Roman" w:cs="Times New Roman"/>
          <w:sz w:val="24"/>
          <w:szCs w:val="24"/>
        </w:rPr>
      </w:pPr>
    </w:p>
    <w:p w14:paraId="7E9805CA" w14:textId="77777777" w:rsidR="00AD23CA" w:rsidRDefault="00AD23CA">
      <w:pPr>
        <w:rPr>
          <w:rFonts w:ascii="Times New Roman" w:hAnsi="Times New Roman" w:cs="Times New Roman"/>
          <w:sz w:val="24"/>
          <w:szCs w:val="24"/>
        </w:rPr>
      </w:pPr>
    </w:p>
    <w:p w14:paraId="3FEA43E6" w14:textId="77777777" w:rsidR="00AD23CA" w:rsidRDefault="00AD23CA">
      <w:pPr>
        <w:rPr>
          <w:rFonts w:ascii="Times New Roman" w:hAnsi="Times New Roman" w:cs="Times New Roman"/>
          <w:sz w:val="24"/>
          <w:szCs w:val="24"/>
        </w:rPr>
      </w:pPr>
    </w:p>
    <w:p w14:paraId="22D1842E" w14:textId="77777777" w:rsidR="00AD23CA" w:rsidRDefault="00AD23CA">
      <w:pPr>
        <w:rPr>
          <w:rFonts w:ascii="Times New Roman" w:hAnsi="Times New Roman" w:cs="Times New Roman"/>
          <w:sz w:val="24"/>
          <w:szCs w:val="24"/>
        </w:rPr>
      </w:pPr>
    </w:p>
    <w:p w14:paraId="5FE4037D" w14:textId="77777777" w:rsidR="00AD23CA" w:rsidRDefault="00AD23CA">
      <w:pPr>
        <w:rPr>
          <w:rFonts w:ascii="Times New Roman" w:hAnsi="Times New Roman" w:cs="Times New Roman"/>
          <w:sz w:val="24"/>
          <w:szCs w:val="24"/>
        </w:rPr>
      </w:pPr>
    </w:p>
    <w:p w14:paraId="0599E604" w14:textId="77777777" w:rsidR="00AD23CA" w:rsidRDefault="00AD23CA">
      <w:pPr>
        <w:rPr>
          <w:rFonts w:ascii="Times New Roman" w:hAnsi="Times New Roman" w:cs="Times New Roman"/>
          <w:sz w:val="24"/>
          <w:szCs w:val="24"/>
        </w:rPr>
      </w:pPr>
    </w:p>
    <w:p w14:paraId="08BF7951" w14:textId="77777777" w:rsidR="00AD23CA" w:rsidRDefault="00AD23CA">
      <w:pPr>
        <w:rPr>
          <w:rFonts w:ascii="Times New Roman" w:hAnsi="Times New Roman" w:cs="Times New Roman"/>
          <w:sz w:val="24"/>
          <w:szCs w:val="24"/>
        </w:rPr>
      </w:pPr>
    </w:p>
    <w:p w14:paraId="22E3C2C4" w14:textId="77777777" w:rsidR="00AD23CA" w:rsidRDefault="00AD23CA">
      <w:pPr>
        <w:rPr>
          <w:rFonts w:ascii="Times New Roman" w:hAnsi="Times New Roman" w:cs="Times New Roman"/>
          <w:sz w:val="24"/>
          <w:szCs w:val="24"/>
        </w:rPr>
      </w:pPr>
    </w:p>
    <w:p w14:paraId="0572CF7C" w14:textId="77777777" w:rsidR="00AD23CA" w:rsidRDefault="00AD23CA">
      <w:pPr>
        <w:rPr>
          <w:rFonts w:ascii="Times New Roman" w:hAnsi="Times New Roman" w:cs="Times New Roman"/>
          <w:sz w:val="24"/>
          <w:szCs w:val="24"/>
        </w:rPr>
      </w:pPr>
    </w:p>
    <w:p w14:paraId="14E09875" w14:textId="77777777" w:rsidR="00AD23CA" w:rsidRDefault="00AD23CA">
      <w:pPr>
        <w:rPr>
          <w:rFonts w:ascii="Times New Roman" w:hAnsi="Times New Roman" w:cs="Times New Roman"/>
          <w:sz w:val="24"/>
          <w:szCs w:val="24"/>
        </w:rPr>
      </w:pPr>
    </w:p>
    <w:p w14:paraId="3434D031" w14:textId="77777777" w:rsidR="00E770E2" w:rsidRDefault="00E770E2">
      <w:pPr>
        <w:rPr>
          <w:rFonts w:ascii="Times New Roman" w:hAnsi="Times New Roman" w:cs="Times New Roman"/>
          <w:sz w:val="24"/>
          <w:szCs w:val="24"/>
        </w:rPr>
      </w:pPr>
    </w:p>
    <w:p w14:paraId="1C669B24" w14:textId="77777777" w:rsidR="00E770E2" w:rsidRDefault="00E770E2">
      <w:pPr>
        <w:rPr>
          <w:rFonts w:ascii="Times New Roman" w:hAnsi="Times New Roman" w:cs="Times New Roman"/>
          <w:sz w:val="24"/>
          <w:szCs w:val="24"/>
        </w:rPr>
      </w:pPr>
    </w:p>
    <w:p w14:paraId="52B95EF4" w14:textId="77777777" w:rsidR="00E770E2" w:rsidRDefault="00E770E2">
      <w:pPr>
        <w:rPr>
          <w:rFonts w:ascii="Times New Roman" w:hAnsi="Times New Roman" w:cs="Times New Roman"/>
          <w:sz w:val="24"/>
          <w:szCs w:val="24"/>
        </w:rPr>
      </w:pPr>
    </w:p>
    <w:p w14:paraId="451B09B0" w14:textId="77777777" w:rsidR="00E770E2" w:rsidRDefault="00E770E2">
      <w:pPr>
        <w:rPr>
          <w:rFonts w:ascii="Times New Roman" w:hAnsi="Times New Roman" w:cs="Times New Roman"/>
          <w:sz w:val="24"/>
          <w:szCs w:val="24"/>
        </w:rPr>
      </w:pPr>
    </w:p>
    <w:p w14:paraId="38FED2A1" w14:textId="77777777" w:rsidR="00E770E2" w:rsidRDefault="00E770E2">
      <w:pPr>
        <w:rPr>
          <w:rFonts w:ascii="Times New Roman" w:hAnsi="Times New Roman" w:cs="Times New Roman"/>
          <w:sz w:val="24"/>
          <w:szCs w:val="24"/>
        </w:rPr>
      </w:pPr>
    </w:p>
    <w:p w14:paraId="52EB508B" w14:textId="0E76AC32" w:rsidR="00AD23CA" w:rsidRPr="0033064A" w:rsidRDefault="00AD23CA">
      <w:pPr>
        <w:rPr>
          <w:rFonts w:ascii="Times New Roman" w:hAnsi="Times New Roman" w:cs="Times New Roman"/>
          <w:sz w:val="24"/>
          <w:szCs w:val="24"/>
        </w:rPr>
      </w:pPr>
      <w:r w:rsidRPr="0033064A">
        <w:rPr>
          <w:rFonts w:ascii="Times New Roman" w:hAnsi="Times New Roman" w:cs="Times New Roman"/>
          <w:sz w:val="24"/>
          <w:szCs w:val="24"/>
        </w:rPr>
        <w:lastRenderedPageBreak/>
        <w:t>Conclusion</w:t>
      </w:r>
    </w:p>
    <w:p w14:paraId="2B936638" w14:textId="5147F849" w:rsidR="00AD23CA" w:rsidRPr="0033064A" w:rsidRDefault="00BC04E4">
      <w:pPr>
        <w:rPr>
          <w:rFonts w:ascii="Times New Roman" w:hAnsi="Times New Roman" w:cs="Times New Roman"/>
          <w:sz w:val="24"/>
          <w:szCs w:val="24"/>
        </w:rPr>
      </w:pPr>
      <w:r w:rsidRPr="0033064A">
        <w:rPr>
          <w:rFonts w:ascii="Times New Roman" w:hAnsi="Times New Roman" w:cs="Times New Roman"/>
          <w:color w:val="000000"/>
          <w:sz w:val="24"/>
          <w:szCs w:val="24"/>
          <w:shd w:val="clear" w:color="auto" w:fill="FFFFFF"/>
        </w:rPr>
        <w:t>An important benefit of a case study-type approach centrally embedded in public health ethics teaching and learning is that it allows access to an enormous range of sources and experience. There is perhaps a tendency to think of case studies as artefacts solely designed by those charged with the teaching and learning process. Of course, the development and use of case studies designed by those teaching short courses in ethics is important. But student-generated experience as material for case studies is equally, if not more, valuable because it is rooted in the professional lives of learners. Sources such as books (both fiction and non-fiction) and films are also rich veins that can be tapped in the search for source material for ethics-related case studies </w:t>
      </w:r>
    </w:p>
    <w:p w14:paraId="7E8AF1EA" w14:textId="77777777" w:rsidR="00AD23CA" w:rsidRDefault="00AD23CA">
      <w:pPr>
        <w:rPr>
          <w:rFonts w:ascii="Times New Roman" w:hAnsi="Times New Roman" w:cs="Times New Roman"/>
          <w:sz w:val="24"/>
          <w:szCs w:val="24"/>
        </w:rPr>
      </w:pPr>
    </w:p>
    <w:p w14:paraId="0AF72665" w14:textId="77777777" w:rsidR="00D30111" w:rsidRDefault="00D30111">
      <w:pPr>
        <w:rPr>
          <w:rFonts w:ascii="Times New Roman" w:hAnsi="Times New Roman" w:cs="Times New Roman"/>
          <w:sz w:val="24"/>
          <w:szCs w:val="24"/>
        </w:rPr>
      </w:pPr>
    </w:p>
    <w:p w14:paraId="3FCEB380" w14:textId="77777777" w:rsidR="00D30111" w:rsidRDefault="00D30111">
      <w:pPr>
        <w:rPr>
          <w:rFonts w:ascii="Times New Roman" w:hAnsi="Times New Roman" w:cs="Times New Roman"/>
          <w:sz w:val="24"/>
          <w:szCs w:val="24"/>
        </w:rPr>
      </w:pPr>
    </w:p>
    <w:p w14:paraId="770DD1E5" w14:textId="77777777" w:rsidR="00D30111" w:rsidRDefault="00D30111">
      <w:pPr>
        <w:rPr>
          <w:rFonts w:ascii="Times New Roman" w:hAnsi="Times New Roman" w:cs="Times New Roman"/>
          <w:sz w:val="24"/>
          <w:szCs w:val="24"/>
        </w:rPr>
      </w:pPr>
    </w:p>
    <w:p w14:paraId="1D787A71" w14:textId="77777777" w:rsidR="00D30111" w:rsidRDefault="00D30111">
      <w:pPr>
        <w:rPr>
          <w:rFonts w:ascii="Times New Roman" w:hAnsi="Times New Roman" w:cs="Times New Roman"/>
          <w:sz w:val="24"/>
          <w:szCs w:val="24"/>
        </w:rPr>
      </w:pPr>
    </w:p>
    <w:p w14:paraId="7794C576" w14:textId="77777777" w:rsidR="00D30111" w:rsidRDefault="00D30111">
      <w:pPr>
        <w:rPr>
          <w:rFonts w:ascii="Times New Roman" w:hAnsi="Times New Roman" w:cs="Times New Roman"/>
          <w:sz w:val="24"/>
          <w:szCs w:val="24"/>
        </w:rPr>
      </w:pPr>
    </w:p>
    <w:p w14:paraId="3560BBE1" w14:textId="77777777" w:rsidR="00D30111" w:rsidRDefault="00D30111">
      <w:pPr>
        <w:rPr>
          <w:rFonts w:ascii="Times New Roman" w:hAnsi="Times New Roman" w:cs="Times New Roman"/>
          <w:sz w:val="24"/>
          <w:szCs w:val="24"/>
        </w:rPr>
      </w:pPr>
    </w:p>
    <w:p w14:paraId="3A8D36D9" w14:textId="77777777" w:rsidR="00D30111" w:rsidRDefault="00D30111">
      <w:pPr>
        <w:rPr>
          <w:rFonts w:ascii="Times New Roman" w:hAnsi="Times New Roman" w:cs="Times New Roman"/>
          <w:sz w:val="24"/>
          <w:szCs w:val="24"/>
        </w:rPr>
      </w:pPr>
    </w:p>
    <w:p w14:paraId="370EA9CA" w14:textId="77777777" w:rsidR="00D30111" w:rsidRDefault="00D30111">
      <w:pPr>
        <w:rPr>
          <w:rFonts w:ascii="Times New Roman" w:hAnsi="Times New Roman" w:cs="Times New Roman"/>
          <w:sz w:val="24"/>
          <w:szCs w:val="24"/>
        </w:rPr>
      </w:pPr>
    </w:p>
    <w:p w14:paraId="060E5FF5" w14:textId="77777777" w:rsidR="00D30111" w:rsidRDefault="00D30111">
      <w:pPr>
        <w:rPr>
          <w:rFonts w:ascii="Times New Roman" w:hAnsi="Times New Roman" w:cs="Times New Roman"/>
          <w:sz w:val="24"/>
          <w:szCs w:val="24"/>
        </w:rPr>
      </w:pPr>
    </w:p>
    <w:p w14:paraId="12372278" w14:textId="77777777" w:rsidR="00D30111" w:rsidRDefault="00D30111">
      <w:pPr>
        <w:rPr>
          <w:rFonts w:ascii="Times New Roman" w:hAnsi="Times New Roman" w:cs="Times New Roman"/>
          <w:sz w:val="24"/>
          <w:szCs w:val="24"/>
        </w:rPr>
      </w:pPr>
    </w:p>
    <w:p w14:paraId="62704AC3" w14:textId="77777777" w:rsidR="00D30111" w:rsidRDefault="00D30111">
      <w:pPr>
        <w:rPr>
          <w:rFonts w:ascii="Times New Roman" w:hAnsi="Times New Roman" w:cs="Times New Roman"/>
          <w:sz w:val="24"/>
          <w:szCs w:val="24"/>
        </w:rPr>
      </w:pPr>
    </w:p>
    <w:p w14:paraId="207FB685" w14:textId="77777777" w:rsidR="00D30111" w:rsidRDefault="00D30111">
      <w:pPr>
        <w:rPr>
          <w:rFonts w:ascii="Times New Roman" w:hAnsi="Times New Roman" w:cs="Times New Roman"/>
          <w:sz w:val="24"/>
          <w:szCs w:val="24"/>
        </w:rPr>
      </w:pPr>
    </w:p>
    <w:p w14:paraId="69C86FCA" w14:textId="77777777" w:rsidR="00D30111" w:rsidRDefault="00D30111">
      <w:pPr>
        <w:rPr>
          <w:rFonts w:ascii="Times New Roman" w:hAnsi="Times New Roman" w:cs="Times New Roman"/>
          <w:sz w:val="24"/>
          <w:szCs w:val="24"/>
        </w:rPr>
      </w:pPr>
    </w:p>
    <w:p w14:paraId="3D1B5ECE" w14:textId="77777777" w:rsidR="00D30111" w:rsidRDefault="00D30111">
      <w:pPr>
        <w:rPr>
          <w:rFonts w:ascii="Times New Roman" w:hAnsi="Times New Roman" w:cs="Times New Roman"/>
          <w:sz w:val="24"/>
          <w:szCs w:val="24"/>
        </w:rPr>
      </w:pPr>
    </w:p>
    <w:p w14:paraId="48E7DCC2" w14:textId="77777777" w:rsidR="00D30111" w:rsidRDefault="00D30111">
      <w:pPr>
        <w:rPr>
          <w:rFonts w:ascii="Times New Roman" w:hAnsi="Times New Roman" w:cs="Times New Roman"/>
          <w:sz w:val="24"/>
          <w:szCs w:val="24"/>
        </w:rPr>
      </w:pPr>
    </w:p>
    <w:p w14:paraId="44F28925" w14:textId="77777777" w:rsidR="00D30111" w:rsidRDefault="00D30111">
      <w:pPr>
        <w:rPr>
          <w:rFonts w:ascii="Times New Roman" w:hAnsi="Times New Roman" w:cs="Times New Roman"/>
          <w:sz w:val="24"/>
          <w:szCs w:val="24"/>
        </w:rPr>
      </w:pPr>
    </w:p>
    <w:p w14:paraId="2640927F" w14:textId="77777777" w:rsidR="00E770E2" w:rsidRDefault="00E770E2">
      <w:pPr>
        <w:rPr>
          <w:rFonts w:ascii="Times New Roman" w:hAnsi="Times New Roman" w:cs="Times New Roman"/>
          <w:sz w:val="24"/>
          <w:szCs w:val="24"/>
        </w:rPr>
      </w:pPr>
    </w:p>
    <w:p w14:paraId="512E6413" w14:textId="77777777" w:rsidR="00E770E2" w:rsidRDefault="00E770E2">
      <w:pPr>
        <w:rPr>
          <w:rFonts w:ascii="Times New Roman" w:hAnsi="Times New Roman" w:cs="Times New Roman"/>
          <w:sz w:val="24"/>
          <w:szCs w:val="24"/>
        </w:rPr>
      </w:pPr>
    </w:p>
    <w:p w14:paraId="5BF9EAAC" w14:textId="77777777" w:rsidR="00E770E2" w:rsidRDefault="00E770E2">
      <w:pPr>
        <w:rPr>
          <w:rFonts w:ascii="Times New Roman" w:hAnsi="Times New Roman" w:cs="Times New Roman"/>
          <w:sz w:val="24"/>
          <w:szCs w:val="24"/>
        </w:rPr>
      </w:pPr>
    </w:p>
    <w:p w14:paraId="02692100" w14:textId="77777777" w:rsidR="00E770E2" w:rsidRDefault="00E770E2">
      <w:pPr>
        <w:rPr>
          <w:rFonts w:ascii="Times New Roman" w:hAnsi="Times New Roman" w:cs="Times New Roman"/>
          <w:sz w:val="24"/>
          <w:szCs w:val="24"/>
        </w:rPr>
      </w:pPr>
    </w:p>
    <w:p w14:paraId="73D9B71C" w14:textId="77777777" w:rsidR="00E770E2" w:rsidRDefault="00E770E2">
      <w:pPr>
        <w:rPr>
          <w:rFonts w:ascii="Times New Roman" w:hAnsi="Times New Roman" w:cs="Times New Roman"/>
          <w:sz w:val="24"/>
          <w:szCs w:val="24"/>
        </w:rPr>
      </w:pPr>
    </w:p>
    <w:p w14:paraId="38453409" w14:textId="77777777" w:rsidR="00E770E2" w:rsidRDefault="00E770E2">
      <w:pPr>
        <w:rPr>
          <w:rFonts w:ascii="Times New Roman" w:hAnsi="Times New Roman" w:cs="Times New Roman"/>
          <w:sz w:val="24"/>
          <w:szCs w:val="24"/>
        </w:rPr>
      </w:pPr>
    </w:p>
    <w:p w14:paraId="1A4F2F54" w14:textId="77777777" w:rsidR="00E770E2" w:rsidRDefault="00E770E2">
      <w:pPr>
        <w:rPr>
          <w:rFonts w:ascii="Times New Roman" w:hAnsi="Times New Roman" w:cs="Times New Roman"/>
          <w:sz w:val="24"/>
          <w:szCs w:val="24"/>
        </w:rPr>
      </w:pPr>
    </w:p>
    <w:p w14:paraId="0B707D15" w14:textId="6AD759B1" w:rsidR="00D30111" w:rsidRDefault="00D30111">
      <w:pPr>
        <w:rPr>
          <w:rFonts w:ascii="Times New Roman" w:hAnsi="Times New Roman" w:cs="Times New Roman"/>
          <w:sz w:val="24"/>
          <w:szCs w:val="24"/>
        </w:rPr>
      </w:pPr>
      <w:r>
        <w:rPr>
          <w:rFonts w:ascii="Times New Roman" w:hAnsi="Times New Roman" w:cs="Times New Roman"/>
          <w:sz w:val="24"/>
          <w:szCs w:val="24"/>
        </w:rPr>
        <w:lastRenderedPageBreak/>
        <w:t>Work Cited</w:t>
      </w:r>
    </w:p>
    <w:p w14:paraId="5423B652" w14:textId="17A602D8" w:rsidR="00D30111" w:rsidRDefault="00E00648">
      <w:pPr>
        <w:rPr>
          <w:rFonts w:ascii="Times New Roman" w:hAnsi="Times New Roman" w:cs="Times New Roman"/>
          <w:sz w:val="24"/>
          <w:szCs w:val="24"/>
        </w:rPr>
      </w:pPr>
      <w:hyperlink r:id="rId12" w:history="1">
        <w:r w:rsidRPr="00294517">
          <w:rPr>
            <w:rStyle w:val="Hyperlink"/>
            <w:rFonts w:ascii="Times New Roman" w:hAnsi="Times New Roman" w:cs="Times New Roman"/>
            <w:sz w:val="24"/>
            <w:szCs w:val="24"/>
          </w:rPr>
          <w:t>https://www.ncbi.nlm.nih.gov/</w:t>
        </w:r>
      </w:hyperlink>
    </w:p>
    <w:p w14:paraId="5553B8CD" w14:textId="47BBB436" w:rsidR="00E00648" w:rsidRDefault="009963E8">
      <w:pPr>
        <w:rPr>
          <w:rFonts w:ascii="Times New Roman" w:hAnsi="Times New Roman" w:cs="Times New Roman"/>
          <w:sz w:val="24"/>
          <w:szCs w:val="24"/>
        </w:rPr>
      </w:pPr>
      <w:hyperlink r:id="rId13" w:history="1">
        <w:r w:rsidRPr="00294517">
          <w:rPr>
            <w:rStyle w:val="Hyperlink"/>
            <w:rFonts w:ascii="Times New Roman" w:hAnsi="Times New Roman" w:cs="Times New Roman"/>
            <w:sz w:val="24"/>
            <w:szCs w:val="24"/>
          </w:rPr>
          <w:t>https://bmcmedethics.biomedcentral.com/</w:t>
        </w:r>
      </w:hyperlink>
    </w:p>
    <w:p w14:paraId="4A7C36A4" w14:textId="482BD9CC" w:rsidR="009963E8" w:rsidRDefault="00822FC7">
      <w:pPr>
        <w:rPr>
          <w:rFonts w:ascii="Times New Roman" w:hAnsi="Times New Roman" w:cs="Times New Roman"/>
          <w:sz w:val="24"/>
          <w:szCs w:val="24"/>
        </w:rPr>
      </w:pPr>
      <w:r>
        <w:rPr>
          <w:rFonts w:ascii="Times New Roman" w:hAnsi="Times New Roman" w:cs="Times New Roman"/>
          <w:sz w:val="24"/>
          <w:szCs w:val="24"/>
        </w:rPr>
        <w:t>Biomedical ethics scholarly review</w:t>
      </w:r>
    </w:p>
    <w:p w14:paraId="5F611A95" w14:textId="77777777" w:rsidR="00822FC7" w:rsidRDefault="00822FC7">
      <w:pPr>
        <w:rPr>
          <w:rFonts w:ascii="Times New Roman" w:hAnsi="Times New Roman" w:cs="Times New Roman"/>
          <w:sz w:val="24"/>
          <w:szCs w:val="24"/>
        </w:rPr>
      </w:pPr>
    </w:p>
    <w:p w14:paraId="134AE701" w14:textId="77777777" w:rsidR="00D30111" w:rsidRDefault="00D30111">
      <w:pPr>
        <w:rPr>
          <w:rFonts w:ascii="Times New Roman" w:hAnsi="Times New Roman" w:cs="Times New Roman"/>
          <w:sz w:val="24"/>
          <w:szCs w:val="24"/>
        </w:rPr>
      </w:pPr>
    </w:p>
    <w:p w14:paraId="5BB673B5" w14:textId="77777777" w:rsidR="00AD23CA" w:rsidRDefault="00AD23CA">
      <w:pPr>
        <w:rPr>
          <w:rFonts w:ascii="Times New Roman" w:hAnsi="Times New Roman" w:cs="Times New Roman"/>
          <w:sz w:val="24"/>
          <w:szCs w:val="24"/>
        </w:rPr>
      </w:pPr>
    </w:p>
    <w:p w14:paraId="692DFFBE" w14:textId="77777777" w:rsidR="00AD23CA" w:rsidRDefault="00AD23CA">
      <w:pPr>
        <w:rPr>
          <w:rFonts w:ascii="Times New Roman" w:hAnsi="Times New Roman" w:cs="Times New Roman"/>
          <w:sz w:val="24"/>
          <w:szCs w:val="24"/>
        </w:rPr>
      </w:pPr>
    </w:p>
    <w:p w14:paraId="6AA82F49" w14:textId="77777777" w:rsidR="00AD23CA" w:rsidRDefault="00AD23CA">
      <w:pPr>
        <w:rPr>
          <w:rFonts w:ascii="Times New Roman" w:hAnsi="Times New Roman" w:cs="Times New Roman"/>
          <w:sz w:val="24"/>
          <w:szCs w:val="24"/>
        </w:rPr>
      </w:pPr>
    </w:p>
    <w:p w14:paraId="762450F3" w14:textId="77777777" w:rsidR="00AD23CA" w:rsidRDefault="00AD23CA">
      <w:pPr>
        <w:rPr>
          <w:rFonts w:ascii="Times New Roman" w:hAnsi="Times New Roman" w:cs="Times New Roman"/>
          <w:sz w:val="24"/>
          <w:szCs w:val="24"/>
        </w:rPr>
      </w:pPr>
    </w:p>
    <w:p w14:paraId="13E5CC7C" w14:textId="77777777" w:rsidR="00AD23CA" w:rsidRDefault="00AD23CA">
      <w:pPr>
        <w:rPr>
          <w:rFonts w:ascii="Times New Roman" w:hAnsi="Times New Roman" w:cs="Times New Roman"/>
          <w:sz w:val="24"/>
          <w:szCs w:val="24"/>
        </w:rPr>
      </w:pPr>
    </w:p>
    <w:sectPr w:rsidR="00AD23CA" w:rsidSect="00562DD6">
      <w:head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671A" w14:textId="77777777" w:rsidR="00DF425F" w:rsidRDefault="00DF425F" w:rsidP="00DF425F">
      <w:pPr>
        <w:spacing w:after="0" w:line="240" w:lineRule="auto"/>
      </w:pPr>
      <w:r>
        <w:separator/>
      </w:r>
    </w:p>
  </w:endnote>
  <w:endnote w:type="continuationSeparator" w:id="0">
    <w:p w14:paraId="1F33E29B" w14:textId="77777777" w:rsidR="00DF425F" w:rsidRDefault="00DF425F" w:rsidP="00DF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FE74" w14:textId="77777777" w:rsidR="00DF425F" w:rsidRDefault="00DF425F" w:rsidP="00DF425F">
      <w:pPr>
        <w:spacing w:after="0" w:line="240" w:lineRule="auto"/>
      </w:pPr>
      <w:r>
        <w:separator/>
      </w:r>
    </w:p>
  </w:footnote>
  <w:footnote w:type="continuationSeparator" w:id="0">
    <w:p w14:paraId="70825BBB" w14:textId="77777777" w:rsidR="00DF425F" w:rsidRDefault="00DF425F" w:rsidP="00DF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123755"/>
      <w:docPartObj>
        <w:docPartGallery w:val="Page Numbers (Top of Page)"/>
        <w:docPartUnique/>
      </w:docPartObj>
    </w:sdtPr>
    <w:sdtEndPr>
      <w:rPr>
        <w:noProof/>
      </w:rPr>
    </w:sdtEndPr>
    <w:sdtContent>
      <w:p w14:paraId="10EA016F" w14:textId="1728C852" w:rsidR="00DF425F" w:rsidRDefault="00DF42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0B8611" w14:textId="77777777" w:rsidR="00DF425F" w:rsidRDefault="00DF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2CA6"/>
    <w:multiLevelType w:val="hybridMultilevel"/>
    <w:tmpl w:val="0E4A9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E2EE7"/>
    <w:multiLevelType w:val="multilevel"/>
    <w:tmpl w:val="FA7CF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2269FD"/>
    <w:multiLevelType w:val="multilevel"/>
    <w:tmpl w:val="DB109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A1974"/>
    <w:multiLevelType w:val="multilevel"/>
    <w:tmpl w:val="7194D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069BC"/>
    <w:multiLevelType w:val="multilevel"/>
    <w:tmpl w:val="28663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EF6B2E"/>
    <w:multiLevelType w:val="multilevel"/>
    <w:tmpl w:val="246E0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36E57"/>
    <w:multiLevelType w:val="multilevel"/>
    <w:tmpl w:val="C3261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0D6858"/>
    <w:multiLevelType w:val="multilevel"/>
    <w:tmpl w:val="7CD6A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34"/>
    <w:rsid w:val="00033F8C"/>
    <w:rsid w:val="000926C3"/>
    <w:rsid w:val="000B0355"/>
    <w:rsid w:val="000E49DD"/>
    <w:rsid w:val="000E67B6"/>
    <w:rsid w:val="0010279E"/>
    <w:rsid w:val="00120FC2"/>
    <w:rsid w:val="0018051D"/>
    <w:rsid w:val="0019120F"/>
    <w:rsid w:val="001C0E38"/>
    <w:rsid w:val="001C5972"/>
    <w:rsid w:val="001F27FD"/>
    <w:rsid w:val="001F3D38"/>
    <w:rsid w:val="002277C0"/>
    <w:rsid w:val="00257C30"/>
    <w:rsid w:val="00272A86"/>
    <w:rsid w:val="00324174"/>
    <w:rsid w:val="0033064A"/>
    <w:rsid w:val="00333772"/>
    <w:rsid w:val="00335A87"/>
    <w:rsid w:val="0038623C"/>
    <w:rsid w:val="003B2062"/>
    <w:rsid w:val="00426A5E"/>
    <w:rsid w:val="00427E36"/>
    <w:rsid w:val="00434ED6"/>
    <w:rsid w:val="00442BC8"/>
    <w:rsid w:val="00443728"/>
    <w:rsid w:val="0044761C"/>
    <w:rsid w:val="00451746"/>
    <w:rsid w:val="00470858"/>
    <w:rsid w:val="004906D5"/>
    <w:rsid w:val="004F3EFB"/>
    <w:rsid w:val="00540BF2"/>
    <w:rsid w:val="00562DD6"/>
    <w:rsid w:val="005E03CA"/>
    <w:rsid w:val="00604071"/>
    <w:rsid w:val="00617E90"/>
    <w:rsid w:val="006B51C0"/>
    <w:rsid w:val="00742BEB"/>
    <w:rsid w:val="00771F40"/>
    <w:rsid w:val="00801048"/>
    <w:rsid w:val="0080742A"/>
    <w:rsid w:val="00822FC7"/>
    <w:rsid w:val="0085207E"/>
    <w:rsid w:val="008A5864"/>
    <w:rsid w:val="008C0269"/>
    <w:rsid w:val="00922EE1"/>
    <w:rsid w:val="009329FD"/>
    <w:rsid w:val="00932D34"/>
    <w:rsid w:val="009334F7"/>
    <w:rsid w:val="00991CF4"/>
    <w:rsid w:val="009963E8"/>
    <w:rsid w:val="009A6030"/>
    <w:rsid w:val="00A820B4"/>
    <w:rsid w:val="00AD23CA"/>
    <w:rsid w:val="00AE112D"/>
    <w:rsid w:val="00AE1BC0"/>
    <w:rsid w:val="00AE3CEF"/>
    <w:rsid w:val="00B16F85"/>
    <w:rsid w:val="00B27B58"/>
    <w:rsid w:val="00BB3D50"/>
    <w:rsid w:val="00BC04E4"/>
    <w:rsid w:val="00C059E2"/>
    <w:rsid w:val="00C572C6"/>
    <w:rsid w:val="00C77AA7"/>
    <w:rsid w:val="00CC34A8"/>
    <w:rsid w:val="00D30111"/>
    <w:rsid w:val="00D37FCC"/>
    <w:rsid w:val="00D4365E"/>
    <w:rsid w:val="00D4695F"/>
    <w:rsid w:val="00D778A7"/>
    <w:rsid w:val="00DC1BD4"/>
    <w:rsid w:val="00DF425F"/>
    <w:rsid w:val="00E00648"/>
    <w:rsid w:val="00E01223"/>
    <w:rsid w:val="00E15A0B"/>
    <w:rsid w:val="00E463CF"/>
    <w:rsid w:val="00E50DD2"/>
    <w:rsid w:val="00E770E2"/>
    <w:rsid w:val="00EB5368"/>
    <w:rsid w:val="00EF5314"/>
    <w:rsid w:val="00FB1C57"/>
    <w:rsid w:val="00FC30B2"/>
    <w:rsid w:val="00FD6CD8"/>
    <w:rsid w:val="00FD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6F8F"/>
  <w15:chartTrackingRefBased/>
  <w15:docId w15:val="{B882AA4D-CA81-47BA-9514-3E8BB656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37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59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34"/>
    <w:pPr>
      <w:ind w:left="720"/>
      <w:contextualSpacing/>
    </w:pPr>
  </w:style>
  <w:style w:type="paragraph" w:styleId="NoSpacing">
    <w:name w:val="No Spacing"/>
    <w:link w:val="NoSpacingChar"/>
    <w:uiPriority w:val="1"/>
    <w:qFormat/>
    <w:rsid w:val="001C0E38"/>
    <w:pPr>
      <w:spacing w:after="0" w:line="240" w:lineRule="auto"/>
    </w:pPr>
    <w:rPr>
      <w:rFonts w:eastAsiaTheme="minorEastAsia"/>
    </w:rPr>
  </w:style>
  <w:style w:type="character" w:customStyle="1" w:styleId="NoSpacingChar">
    <w:name w:val="No Spacing Char"/>
    <w:basedOn w:val="DefaultParagraphFont"/>
    <w:link w:val="NoSpacing"/>
    <w:uiPriority w:val="1"/>
    <w:rsid w:val="001C0E38"/>
    <w:rPr>
      <w:rFonts w:eastAsiaTheme="minorEastAsia"/>
    </w:rPr>
  </w:style>
  <w:style w:type="character" w:customStyle="1" w:styleId="Heading3Char">
    <w:name w:val="Heading 3 Char"/>
    <w:basedOn w:val="DefaultParagraphFont"/>
    <w:link w:val="Heading3"/>
    <w:uiPriority w:val="9"/>
    <w:rsid w:val="004437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37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3728"/>
    <w:rPr>
      <w:i/>
      <w:iCs/>
    </w:rPr>
  </w:style>
  <w:style w:type="paragraph" w:customStyle="1" w:styleId="p">
    <w:name w:val="p"/>
    <w:basedOn w:val="Normal"/>
    <w:rsid w:val="002277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597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C5972"/>
    <w:rPr>
      <w:color w:val="0000FF"/>
      <w:u w:val="single"/>
    </w:rPr>
  </w:style>
  <w:style w:type="character" w:styleId="UnresolvedMention">
    <w:name w:val="Unresolved Mention"/>
    <w:basedOn w:val="DefaultParagraphFont"/>
    <w:uiPriority w:val="99"/>
    <w:semiHidden/>
    <w:unhideWhenUsed/>
    <w:rsid w:val="00E00648"/>
    <w:rPr>
      <w:color w:val="605E5C"/>
      <w:shd w:val="clear" w:color="auto" w:fill="E1DFDD"/>
    </w:rPr>
  </w:style>
  <w:style w:type="paragraph" w:styleId="Header">
    <w:name w:val="header"/>
    <w:basedOn w:val="Normal"/>
    <w:link w:val="HeaderChar"/>
    <w:uiPriority w:val="99"/>
    <w:unhideWhenUsed/>
    <w:rsid w:val="00DF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5F"/>
  </w:style>
  <w:style w:type="paragraph" w:styleId="Footer">
    <w:name w:val="footer"/>
    <w:basedOn w:val="Normal"/>
    <w:link w:val="FooterChar"/>
    <w:uiPriority w:val="99"/>
    <w:unhideWhenUsed/>
    <w:rsid w:val="00DF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7163">
      <w:bodyDiv w:val="1"/>
      <w:marLeft w:val="0"/>
      <w:marRight w:val="0"/>
      <w:marTop w:val="0"/>
      <w:marBottom w:val="0"/>
      <w:divBdr>
        <w:top w:val="none" w:sz="0" w:space="0" w:color="auto"/>
        <w:left w:val="none" w:sz="0" w:space="0" w:color="auto"/>
        <w:bottom w:val="none" w:sz="0" w:space="0" w:color="auto"/>
        <w:right w:val="none" w:sz="0" w:space="0" w:color="auto"/>
      </w:divBdr>
    </w:div>
    <w:div w:id="310183043">
      <w:bodyDiv w:val="1"/>
      <w:marLeft w:val="0"/>
      <w:marRight w:val="0"/>
      <w:marTop w:val="0"/>
      <w:marBottom w:val="0"/>
      <w:divBdr>
        <w:top w:val="none" w:sz="0" w:space="0" w:color="auto"/>
        <w:left w:val="none" w:sz="0" w:space="0" w:color="auto"/>
        <w:bottom w:val="none" w:sz="0" w:space="0" w:color="auto"/>
        <w:right w:val="none" w:sz="0" w:space="0" w:color="auto"/>
      </w:divBdr>
    </w:div>
    <w:div w:id="1113209347">
      <w:bodyDiv w:val="1"/>
      <w:marLeft w:val="0"/>
      <w:marRight w:val="0"/>
      <w:marTop w:val="0"/>
      <w:marBottom w:val="0"/>
      <w:divBdr>
        <w:top w:val="none" w:sz="0" w:space="0" w:color="auto"/>
        <w:left w:val="none" w:sz="0" w:space="0" w:color="auto"/>
        <w:bottom w:val="none" w:sz="0" w:space="0" w:color="auto"/>
        <w:right w:val="none" w:sz="0" w:space="0" w:color="auto"/>
      </w:divBdr>
    </w:div>
    <w:div w:id="1310744979">
      <w:bodyDiv w:val="1"/>
      <w:marLeft w:val="0"/>
      <w:marRight w:val="0"/>
      <w:marTop w:val="0"/>
      <w:marBottom w:val="0"/>
      <w:divBdr>
        <w:top w:val="none" w:sz="0" w:space="0" w:color="auto"/>
        <w:left w:val="none" w:sz="0" w:space="0" w:color="auto"/>
        <w:bottom w:val="none" w:sz="0" w:space="0" w:color="auto"/>
        <w:right w:val="none" w:sz="0" w:space="0" w:color="auto"/>
      </w:divBdr>
    </w:div>
    <w:div w:id="1512526812">
      <w:bodyDiv w:val="1"/>
      <w:marLeft w:val="0"/>
      <w:marRight w:val="0"/>
      <w:marTop w:val="0"/>
      <w:marBottom w:val="0"/>
      <w:divBdr>
        <w:top w:val="none" w:sz="0" w:space="0" w:color="auto"/>
        <w:left w:val="none" w:sz="0" w:space="0" w:color="auto"/>
        <w:bottom w:val="none" w:sz="0" w:space="0" w:color="auto"/>
        <w:right w:val="none" w:sz="0" w:space="0" w:color="auto"/>
      </w:divBdr>
    </w:div>
    <w:div w:id="2117290679">
      <w:bodyDiv w:val="1"/>
      <w:marLeft w:val="0"/>
      <w:marRight w:val="0"/>
      <w:marTop w:val="0"/>
      <w:marBottom w:val="0"/>
      <w:divBdr>
        <w:top w:val="none" w:sz="0" w:space="0" w:color="auto"/>
        <w:left w:val="none" w:sz="0" w:space="0" w:color="auto"/>
        <w:bottom w:val="none" w:sz="0" w:space="0" w:color="auto"/>
        <w:right w:val="none" w:sz="0" w:space="0" w:color="auto"/>
      </w:divBdr>
      <w:divsChild>
        <w:div w:id="945042407">
          <w:marLeft w:val="0"/>
          <w:marRight w:val="0"/>
          <w:marTop w:val="0"/>
          <w:marBottom w:val="0"/>
          <w:divBdr>
            <w:top w:val="none" w:sz="0" w:space="0" w:color="auto"/>
            <w:left w:val="none" w:sz="0" w:space="0" w:color="auto"/>
            <w:bottom w:val="none" w:sz="0" w:space="0" w:color="auto"/>
            <w:right w:val="none" w:sz="0" w:space="0" w:color="auto"/>
          </w:divBdr>
          <w:divsChild>
            <w:div w:id="78528301">
              <w:marLeft w:val="0"/>
              <w:marRight w:val="0"/>
              <w:marTop w:val="0"/>
              <w:marBottom w:val="0"/>
              <w:divBdr>
                <w:top w:val="none" w:sz="0" w:space="0" w:color="auto"/>
                <w:left w:val="none" w:sz="0" w:space="0" w:color="auto"/>
                <w:bottom w:val="none" w:sz="0" w:space="0" w:color="auto"/>
                <w:right w:val="none" w:sz="0" w:space="0" w:color="auto"/>
              </w:divBdr>
              <w:divsChild>
                <w:div w:id="1714307483">
                  <w:marLeft w:val="0"/>
                  <w:marRight w:val="0"/>
                  <w:marTop w:val="0"/>
                  <w:marBottom w:val="0"/>
                  <w:divBdr>
                    <w:top w:val="none" w:sz="0" w:space="0" w:color="auto"/>
                    <w:left w:val="none" w:sz="0" w:space="0" w:color="auto"/>
                    <w:bottom w:val="none" w:sz="0" w:space="0" w:color="auto"/>
                    <w:right w:val="none" w:sz="0" w:space="0" w:color="auto"/>
                  </w:divBdr>
                  <w:divsChild>
                    <w:div w:id="364910950">
                      <w:marLeft w:val="0"/>
                      <w:marRight w:val="0"/>
                      <w:marTop w:val="0"/>
                      <w:marBottom w:val="0"/>
                      <w:divBdr>
                        <w:top w:val="none" w:sz="0" w:space="0" w:color="auto"/>
                        <w:left w:val="none" w:sz="0" w:space="0" w:color="auto"/>
                        <w:bottom w:val="none" w:sz="0" w:space="0" w:color="auto"/>
                        <w:right w:val="none" w:sz="0" w:space="0" w:color="auto"/>
                      </w:divBdr>
                      <w:divsChild>
                        <w:div w:id="1969311903">
                          <w:marLeft w:val="0"/>
                          <w:marRight w:val="0"/>
                          <w:marTop w:val="0"/>
                          <w:marBottom w:val="0"/>
                          <w:divBdr>
                            <w:top w:val="none" w:sz="0" w:space="0" w:color="auto"/>
                            <w:left w:val="none" w:sz="0" w:space="0" w:color="auto"/>
                            <w:bottom w:val="none" w:sz="0" w:space="0" w:color="auto"/>
                            <w:right w:val="none" w:sz="0" w:space="0" w:color="auto"/>
                          </w:divBdr>
                          <w:divsChild>
                            <w:div w:id="301155369">
                              <w:marLeft w:val="0"/>
                              <w:marRight w:val="0"/>
                              <w:marTop w:val="0"/>
                              <w:marBottom w:val="0"/>
                              <w:divBdr>
                                <w:top w:val="none" w:sz="0" w:space="0" w:color="auto"/>
                                <w:left w:val="none" w:sz="0" w:space="0" w:color="auto"/>
                                <w:bottom w:val="none" w:sz="0" w:space="0" w:color="auto"/>
                                <w:right w:val="none" w:sz="0" w:space="0" w:color="auto"/>
                              </w:divBdr>
                              <w:divsChild>
                                <w:div w:id="195242674">
                                  <w:marLeft w:val="0"/>
                                  <w:marRight w:val="0"/>
                                  <w:marTop w:val="15"/>
                                  <w:marBottom w:val="15"/>
                                  <w:divBdr>
                                    <w:top w:val="none" w:sz="0" w:space="0" w:color="auto"/>
                                    <w:left w:val="none" w:sz="0" w:space="0" w:color="auto"/>
                                    <w:bottom w:val="none" w:sz="0" w:space="0" w:color="auto"/>
                                    <w:right w:val="none" w:sz="0" w:space="0" w:color="auto"/>
                                  </w:divBdr>
                                  <w:divsChild>
                                    <w:div w:id="20657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3733">
          <w:marLeft w:val="0"/>
          <w:marRight w:val="0"/>
          <w:marTop w:val="0"/>
          <w:marBottom w:val="0"/>
          <w:divBdr>
            <w:top w:val="none" w:sz="0" w:space="0" w:color="auto"/>
            <w:left w:val="none" w:sz="0" w:space="0" w:color="auto"/>
            <w:bottom w:val="none" w:sz="0" w:space="0" w:color="auto"/>
            <w:right w:val="none" w:sz="0" w:space="0" w:color="auto"/>
          </w:divBdr>
          <w:divsChild>
            <w:div w:id="363601001">
              <w:marLeft w:val="0"/>
              <w:marRight w:val="0"/>
              <w:marTop w:val="0"/>
              <w:marBottom w:val="0"/>
              <w:divBdr>
                <w:top w:val="none" w:sz="0" w:space="0" w:color="auto"/>
                <w:left w:val="none" w:sz="0" w:space="0" w:color="auto"/>
                <w:bottom w:val="none" w:sz="0" w:space="0" w:color="auto"/>
                <w:right w:val="none" w:sz="0" w:space="0" w:color="auto"/>
              </w:divBdr>
              <w:divsChild>
                <w:div w:id="1913276662">
                  <w:marLeft w:val="0"/>
                  <w:marRight w:val="0"/>
                  <w:marTop w:val="0"/>
                  <w:marBottom w:val="0"/>
                  <w:divBdr>
                    <w:top w:val="none" w:sz="0" w:space="0" w:color="auto"/>
                    <w:left w:val="none" w:sz="0" w:space="0" w:color="auto"/>
                    <w:bottom w:val="none" w:sz="0" w:space="0" w:color="auto"/>
                    <w:right w:val="none" w:sz="0" w:space="0" w:color="auto"/>
                  </w:divBdr>
                  <w:divsChild>
                    <w:div w:id="927352913">
                      <w:marLeft w:val="0"/>
                      <w:marRight w:val="0"/>
                      <w:marTop w:val="0"/>
                      <w:marBottom w:val="0"/>
                      <w:divBdr>
                        <w:top w:val="none" w:sz="0" w:space="0" w:color="auto"/>
                        <w:left w:val="none" w:sz="0" w:space="0" w:color="auto"/>
                        <w:bottom w:val="none" w:sz="0" w:space="0" w:color="auto"/>
                        <w:right w:val="none" w:sz="0" w:space="0" w:color="auto"/>
                      </w:divBdr>
                      <w:divsChild>
                        <w:div w:id="1246722164">
                          <w:marLeft w:val="0"/>
                          <w:marRight w:val="0"/>
                          <w:marTop w:val="0"/>
                          <w:marBottom w:val="0"/>
                          <w:divBdr>
                            <w:top w:val="none" w:sz="0" w:space="0" w:color="auto"/>
                            <w:left w:val="none" w:sz="0" w:space="0" w:color="auto"/>
                            <w:bottom w:val="none" w:sz="0" w:space="0" w:color="auto"/>
                            <w:right w:val="none" w:sz="0" w:space="0" w:color="auto"/>
                          </w:divBdr>
                          <w:divsChild>
                            <w:div w:id="90047984">
                              <w:marLeft w:val="0"/>
                              <w:marRight w:val="0"/>
                              <w:marTop w:val="0"/>
                              <w:marBottom w:val="0"/>
                              <w:divBdr>
                                <w:top w:val="none" w:sz="0" w:space="0" w:color="auto"/>
                                <w:left w:val="none" w:sz="0" w:space="0" w:color="auto"/>
                                <w:bottom w:val="none" w:sz="0" w:space="0" w:color="auto"/>
                                <w:right w:val="none" w:sz="0" w:space="0" w:color="auto"/>
                              </w:divBdr>
                              <w:divsChild>
                                <w:div w:id="1692367193">
                                  <w:marLeft w:val="0"/>
                                  <w:marRight w:val="0"/>
                                  <w:marTop w:val="15"/>
                                  <w:marBottom w:val="15"/>
                                  <w:divBdr>
                                    <w:top w:val="none" w:sz="0" w:space="0" w:color="auto"/>
                                    <w:left w:val="none" w:sz="0" w:space="0" w:color="auto"/>
                                    <w:bottom w:val="none" w:sz="0" w:space="0" w:color="auto"/>
                                    <w:right w:val="none" w:sz="0" w:space="0" w:color="auto"/>
                                  </w:divBdr>
                                  <w:divsChild>
                                    <w:div w:id="7162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mcmedethics.biomedcentra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bi.nlm.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Write seven nursing case scenario or case studies identifying the seven general ethical principles
Write seven (7) nursing case scenario or case studies identifying the seven (7) general ethical principles; Write six(6) case scenario identifying moral and morality
Note: this assignment should be type write with the following below format: Cover page, table of contents Introduction, Body conclusion, Reference: writing style: time New Roman: Font size 12,Line spacing: Normal (i.e.1.5)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1D9C6-BD77-44D4-8357-FB0286D6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principles in nursing</dc:title>
  <dc:subject>Nursing Case Studies</dc:subject>
  <dc:creator>By: Patience T. Quiah</dc:creator>
  <cp:keywords/>
  <dc:description/>
  <cp:lastModifiedBy>Mt. Carmel</cp:lastModifiedBy>
  <cp:revision>2</cp:revision>
  <dcterms:created xsi:type="dcterms:W3CDTF">2021-11-23T09:10:00Z</dcterms:created>
  <dcterms:modified xsi:type="dcterms:W3CDTF">2021-11-23T09:10:00Z</dcterms:modified>
</cp:coreProperties>
</file>